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12C" w:rsidRPr="0011612C" w:rsidRDefault="0011612C" w:rsidP="0011612C">
      <w:pPr>
        <w:pStyle w:val="a3"/>
        <w:spacing w:before="68" w:beforeAutospacing="0" w:after="68" w:afterAutospacing="0" w:line="408" w:lineRule="atLeast"/>
        <w:jc w:val="center"/>
        <w:rPr>
          <w:rFonts w:hint="eastAsia"/>
          <w:color w:val="FF0000"/>
          <w:sz w:val="30"/>
          <w:szCs w:val="30"/>
        </w:rPr>
      </w:pPr>
      <w:r w:rsidRPr="0011612C">
        <w:rPr>
          <w:rFonts w:hint="eastAsia"/>
          <w:color w:val="FF0000"/>
          <w:sz w:val="30"/>
          <w:szCs w:val="30"/>
        </w:rPr>
        <w:t>2017年大学生中国海洋知识竞赛试题及答案</w:t>
      </w:r>
    </w:p>
    <w:p w:rsidR="0011612C" w:rsidRDefault="0011612C" w:rsidP="0011612C">
      <w:pPr>
        <w:pStyle w:val="a3"/>
        <w:spacing w:before="68" w:beforeAutospacing="0" w:after="68" w:afterAutospacing="0" w:line="408" w:lineRule="atLeast"/>
        <w:rPr>
          <w:color w:val="444444"/>
          <w:sz w:val="22"/>
          <w:szCs w:val="22"/>
        </w:rPr>
      </w:pPr>
      <w:r>
        <w:rPr>
          <w:rFonts w:hint="eastAsia"/>
          <w:color w:val="444444"/>
          <w:sz w:val="22"/>
          <w:szCs w:val="22"/>
        </w:rPr>
        <w:t xml:space="preserve">　1.中国海域辽阔，海岛广布，大约有多少个面积大于500平方米的海岛?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6500多个。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2.我国面积最大的三个海岛的名字是什么?</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台湾岛、海南岛和崇明岛。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3.我国以海岛组成的省级行政建制有几个?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我国以海岛组成的省级行政建制有2个，是台湾省和海南省。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4.我国各海区海岛最多的、最少的分别是哪个海区?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我国各海区海岛数最多的是东海海区，海岛数最少的是渤海海区。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5.我国已探明海洋石油天然气储备量最大的海区是哪个海区?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南海海区。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6.我国近海各海区按面积如何排序?</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面积最大的是南海，其次是东海和黄海，面积最小的是渤海。</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7.我国近海各海区中平均水深最浅和最深的分别是哪个海区?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平均水深最浅的是渤海海区，最深的是南海海区。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8.我国海岛最多的省份是哪个省份?</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浙江省。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9.我国哪个海区潮汐能最为丰富?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浙闽沿海。</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10.我国最大的产盐省份是?</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山东</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11.我国鱼种最多的海区是哪个?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南海海区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12.我国面积最大的珊瑚岛是哪个岛?最大的群岛是哪个岛?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我国面积最大的珊瑚岛是位于西沙群岛西部的永兴岛，面积为1.85平方千米。面积最大的群岛是舟山群岛。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13.我国沿海有哪些重要的港口?</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到2004年底，沿海港口共有中级以上泊位2500多个，其中万吨级泊位650多个;全年完成集装箱吞吐量6150万标准箱，跃居世界第一位。一些大港口年总吞吐量超过</w:t>
      </w:r>
      <w:r>
        <w:rPr>
          <w:rFonts w:hint="eastAsia"/>
          <w:color w:val="444444"/>
          <w:sz w:val="22"/>
          <w:szCs w:val="22"/>
        </w:rPr>
        <w:lastRenderedPageBreak/>
        <w:t>亿吨，上海港、深圳港、青岛港、天津港、广州港、厦门港、宁波港、大连港八个港口已进入集装箱港口世界50强。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14.我国年吞吐量最大的是哪个港口?</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上海港。</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15.郑和几次出使西洋?</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郑和于1405-1433年的28年中七次出使西洋，经东南亚、印度洋到达红海和非洲，遍及亚洲、非洲30多个国家和地区。最远到达赤道以南的非洲东海岸和马达加斯加岛。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16.《南京条约》中，我国被迫开放的通商口岸有哪几个?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《南京条约》，旧称《江宁条约》于1842年8月29日在南京签订，我国被迫开放广州、福州、厦门、宁波、上海五个通商口岸。</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17.我国的内海是哪个海?</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渤海是我国的内海，面积为7.7万平方千米。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18.我国的黄河和长江最终分别流入哪个海区?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黄河最终流入我国的渤海海区;长江最终流入我国的东海海区。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19.我国大陆海岸线、岛屿岸线总长度分别约为多少千米?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我国大陆海岸线总长度约为18000千米;我国岛屿岸线总长度约千米。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20.我国目前已经建立了多少个国家级海洋自然保护区?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30个。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21.我国目前已经命名了获得国际SC(A)R组织承认的南极地名大约有多少个?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300个。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22.我国最北面的出海口在哪里?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图门江。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23.《中华人民共和国专属经济区和大陆架法》对我国大陆架是如何规定的?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《中华人民共和国专属经济区和大陆架法》规定我国的大陆架为领海以外依陆地领土的全部自然延伸，扩展到大陆外边缘的海底区域的海床和底土。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24.我国法律关于内水的权益是如何阐述的?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中华人民共和国领海及毗连区法》规定：我国的领海基线向内陆一侧的水域为我国的内水。内水属于国家领土的一部分，完全受国家的主权管辖;所有外国船舶非经许可不得在一国的内水航行;外国渔船不得进入内水从事捕鱼活动。</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25.我国政府关于领海宽度是如何主张的?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lastRenderedPageBreak/>
        <w:t xml:space="preserve">　　我国政府1958年9月4日关于领海声明中宣布我国采用直线基线法划定领海基线，我国领海宽度为从基线量起向外12海里。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26.我国大陆架的基本情况是怎样的?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我国海域的大陆架分布相当广泛，面积在世界上排第七位;渤海、黄海的海底全部是大陆架;南海大陆架面积约占整个海域面积的一半以上。</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27.中日之间关于钓鱼岛的主权争端始于哪个不平等条约的签订?</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1895年4月17日，日本强迫清政府签订了不平等条约《马关条约》，中日之间关于钓鱼岛的主权争端遂由此产生。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28.1998年底,我国在东北太平洋圈定了多少平方千米的作业区域，作为21世纪的深海采矿区。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7.5×10平方千米。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29.我国唯一注入北冰洋的是哪条河流?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额尔济斯河是中国唯一注入北冰洋的河流。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30.《中华人民共和国海域使用管理法》是哪一年通过的?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2001年10月27日，九届人大常委会24次会议通过《中华人民共和国海域使用管理法》。</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31.依照《中华人民共和国海域使用管理法》划定的主要海洋功能区有多少个?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10个。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32.我国海洋捕捞总产量所占比重最大的是哪个海区?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东海海区。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33.中国海洋可持续发展战略是哪年提出的?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《中国海洋21世纪议程》于1996年颁布，提出了中国海洋产业可持续发展战略，标志着我国海洋开发与利用可持续发展战略的全面实施。</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34.我国政府为促进海洋经济综合发展而制定的第一个具有宏观指导性的文件是指哪个文件?</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2003年5月，国务院批准实施了《全国海洋经济发展规划纲要》，这是我国政府为促进海洋经济综合发展而制定的第一个具有宏观指导性的文件。</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35.我国自主研发的第一艘超大型集装箱船载重多少万吨?</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我国自主研发的第一艘超大型集装箱船—8530TEU集装箱船于2007年5月28日在沪东中华造船集团成功下水，该船载重10.1万吨。</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lastRenderedPageBreak/>
        <w:t xml:space="preserve">　　36.我国第一个北极科学考察站的建立有什么意义?</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2002年7月30日，中国第一个北极科学探险考察站——黄河站在北极的斯瓦尔德群岛建立，标志着我国的北极考察和探险进入了一个新的阶段。</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37.渤海有哪三个主要海湾?</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莱州湾、辽东湾和渤海湾。</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38.目前我国海洋高新技术产业发展中存在的主要问题是什么?</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我国海洋科研力量薄弱，科研经费投入不足;缺乏促进海洋高新技术及其产业发展的有效投入机制;海洋高新技术人才缺乏。</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39.我国全国海洋产业总产值首次突破10000亿元大关是在哪一年?</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2003年。</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40.中国近代第一家专业造船厂哪年创建?</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马尾造船厂是福建省最大的修造船厂,创建于1866年,时称福建船政学堂,是中国近代第一家专业造船厂,为当时远东地区之最。</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41.“海上石林”是指哪里?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大连金石滩，是一种海上喀斯特地貌，因其千姿百态的礁石，被誉为“海上石林”。</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42.中国春晓油田总面积多少?</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中国春晓油田位于北纬2810′~2840′、东经12450′~12520′间。由春晓、残雪、断桥、天外天等4个油气田组成，总面积2.2万平方千米。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43.我国第一艘现代化的综合性远洋科学考察船于哪年首航?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我国第一艘现代化的综合性远洋科学考察船“大洋一号”，</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于1995年首航。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44.根据《中华人民共和国海域使用管理法》规定,海域使用权人必须履行的义务有哪些?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海域使用权人必须依法缴纳海域使用金。</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45.中国近海的海底地形总的趋势如何?</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中国近海的海底地形，尤其是渤、黄、东海和南海北部，总的趋势是：自西北向东南倾斜。</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46.中国对外合作开采海洋石油资源的业务由哪个部门进行?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国家授权由中国海洋石油总公司统一负责中国对外合作开采海洋石油资源的业务。</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47.国家海洋局直属司包括哪几个?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lastRenderedPageBreak/>
        <w:t xml:space="preserve">　　海洋环境保护司、海洋预报减灾司和政策法规与规划司。</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监督管理海域使用和海洋环境保护、依法维护海洋权益、组织海洋科技研究的行政机构是哪个国家海洋局是国土资源部管理的监督管理海域使用和海洋环境保护、依法维护海洋权益、组织海洋科技研究的行政机构，于1964年成立。</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48.中国人民海军在何时有了驱逐舰?</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于1954年和1955年，苏联原驻海参崴军港的4艘07型驱逐舰分两批卖给我国。4艘舰被中国人民海军接收后，分别取名为“鞍山”、“抚顺”、“长春”、“太原”舰。4舰分别服役40年左右退役。</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49.我国第一套以海洋为主题的邮票是哪一套?</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《海底世界·珊瑚礁观赏鱼》是我国第一套以海洋为主题的邮票。它是为迎接1998国际海洋年并作为1999年第二十二届万国邮政联盟大会的纪念邮票而发行的。1998年12月22日，在厦门举行了该套邮票的首发式。</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50.“涛之起也，随月盛衰，大小满损不齐同”，这是中国第一次提出潮汐周期与月亮盈亏的关系的学说。它是通过下列哪部典籍反映的?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《论衡》是我国东汉无神论者王充(公元27—97年)撰写的一部具有朴素唯物主义思想的著作。在书中，王充论述了相关海洋学的内容，他在中国第一次提出潮汐周期与月亮盈</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亏的关系——“涛之起也，随月盛衰，大小满损不齐同”。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51.因其提出“高潮间隙”理论以及海陆变迁等规律而被称为我国古代海洋学家的是谁?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沈括。</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52.根据有关的国际公约，我国大陆架范围约有多少平方千米?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根据有关的国际公约，我国大陆架范围约有350万平方千米。</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53.我国近代第一次多学科海洋调查发生在什么时候?</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1935—1936年，当时的国立北平研究院动物学研究所与青岛市政府联合组织了一次以海洋动物为主，多学科的海洋调查。调查区域为胶州湾及其临近海域。调查为期两年，前后共125天，调查站位460个，调查以海洋动物为主，并有海洋物理、海洋化学、海洋等。此次调查，是我国近代第一次多学科的海洋调查。</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54.我国最早的海洋高等学府是哪一所?</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我国最早的海洋高等学府是山东海洋学院，后更名为青岛海洋大学、中国海洋大学。</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55.我国近代最早的灯塔是哪一个?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lastRenderedPageBreak/>
        <w:t xml:space="preserve">　　我国近代最早的灯塔是台湾鹅銮鼻灯塔，该灯塔位于台湾岛的最南端，距离鹅銮鼻半岛南端海岸约140千米。该灯塔建于1882年，100多年来一直作为夜航的指标。</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56.我国的万里长城、大运河和千里海堤被誉为“中国古代三大工程”，其中的千里海堤是指什么?</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被称为千里海堤的海堤是范公堤。它北起江苏连云港，南至浙江仓南，它规模宏大，历史悠久，可以防御海水倒灌、海浪越顶，对沿海地区起到了重要的保护作用。</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57.我国最早的水族馆在哪里?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我国最早的水族馆于1932年2月在青岛，1955年更名为青岛海产博物馆。青岛水族馆在普及海洋知识，提高民族海洋意识方面发挥了不小的作用。</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58.我国第一个全自动海洋浮标是什么时候制成的?</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我国第一个全自动海洋浮标于20世纪80年代制成。</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59.20世纪90年代，我国第一台6000米海底作业机器人研制成功，并于1997年在太平洋完成了各项洋底调查任务。这台机器人名叫什么?</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“CR-01”号。</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60.我国第一口海上油气井哪一年投产?</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我国第一口海上油气井于1967年投产。</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61.1972年6月至1973年10月，我国进行了首次海洋污染调查。此次调查的海域是哪个?</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渤海和北黄海部分海域。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62.中国对虾生长的海域是哪里?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黄、渤海海域。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63.我国于哪一年加入《南极条约》?</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1983年。</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64.中国在南极建成的第一个科学考察站叫什么名字，建在哪个岛上?</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1985年2月20日，中国首次南极考察队在南极洲的南设得兰群岛上，胜利建成中国第一个南极科学考察站—长城站。</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65.我国首次北极科学考察是在哪一年?</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1999年。</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66.我国沿海海岸线(包括大陆海岸线和岛屿海岸线两部分)最长的是哪个省(市)?</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广东省。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lastRenderedPageBreak/>
        <w:t xml:space="preserve">　　67.进入21世纪，我国沿海地区海洋渔业及相关产业稳定发展。目前，哪个省海洋渔业产值位居全国首位?</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山东省。</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68.拥有“中国海带之乡、中国鲍鱼之乡、中国扇贝之乡、国家级风景名胜区、国家级自然保护区、国家森林公园、国家地质公园、国家首批农业旅游示范点、中国最佳避暑胜地和中国十大最美海岛”10张国字号金名片的是哪里?</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长岛。</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69.2005年12月，国家“863”科技计划的40千瓦潮流能发电实验电站在哪里建成并发电成功?</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浙江岱山。</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70.世界最长的跨海大桥全长多少?于哪一年建成通车?</w:t>
      </w:r>
    </w:p>
    <w:p w:rsidR="0011612C" w:rsidRDefault="0011612C" w:rsidP="0011612C">
      <w:pPr>
        <w:pStyle w:val="a3"/>
        <w:spacing w:before="68" w:beforeAutospacing="0" w:after="68" w:afterAutospacing="0" w:line="408" w:lineRule="atLeast"/>
        <w:rPr>
          <w:rFonts w:hint="eastAsia"/>
          <w:color w:val="444444"/>
          <w:sz w:val="22"/>
          <w:szCs w:val="22"/>
        </w:rPr>
      </w:pPr>
      <w:r>
        <w:rPr>
          <w:rFonts w:hint="eastAsia"/>
          <w:color w:val="444444"/>
          <w:sz w:val="22"/>
          <w:szCs w:val="22"/>
        </w:rPr>
        <w:t xml:space="preserve">　　我国的杭州湾跨海大桥全长36千米，是目前世界上最长的跨海大桥，于2008年建成通车。</w:t>
      </w:r>
    </w:p>
    <w:p w:rsidR="00A9501F" w:rsidRDefault="00A9501F"/>
    <w:sectPr w:rsidR="00A9501F" w:rsidSect="00A950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612C"/>
    <w:rsid w:val="0011612C"/>
    <w:rsid w:val="00A950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0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612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962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751</Words>
  <Characters>4287</Characters>
  <Application>Microsoft Office Word</Application>
  <DocSecurity>0</DocSecurity>
  <Lines>35</Lines>
  <Paragraphs>10</Paragraphs>
  <ScaleCrop>false</ScaleCrop>
  <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2017-01-12T08:16:00Z</dcterms:created>
  <dcterms:modified xsi:type="dcterms:W3CDTF">2017-01-12T08:17:00Z</dcterms:modified>
</cp:coreProperties>
</file>