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医疗纠纷调解协议书</w:t>
      </w:r>
    </w:p>
    <w:p>
      <w:pPr>
        <w:jc w:val="center"/>
        <w:rPr>
          <w:rFonts w:ascii="华文仿宋" w:hAnsi="华文仿宋" w:eastAsia="华文仿宋" w:cs="宋体"/>
          <w:kern w:val="0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                                 </w:t>
      </w:r>
      <w:bookmarkStart w:id="0" w:name="_GoBack"/>
      <w:bookmarkEnd w:id="0"/>
      <w:r>
        <w:rPr>
          <w:rFonts w:hint="eastAsia" w:ascii="华文仿宋" w:hAnsi="华文仿宋" w:eastAsia="华文仿宋"/>
          <w:sz w:val="24"/>
          <w:szCs w:val="24"/>
        </w:rPr>
        <w:t>协议编号：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  </w:t>
      </w:r>
    </w:p>
    <w:p>
      <w:pPr>
        <w:ind w:firstLine="480"/>
        <w:jc w:val="center"/>
        <w:rPr>
          <w:rFonts w:ascii="华文仿宋" w:hAnsi="华文仿宋" w:eastAsia="华文仿宋" w:cs="宋体"/>
          <w:kern w:val="0"/>
          <w:sz w:val="24"/>
          <w:szCs w:val="24"/>
          <w:u w:val="single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 xml:space="preserve">                                 协议地点：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        </w:t>
      </w:r>
    </w:p>
    <w:p>
      <w:pPr>
        <w:ind w:firstLine="480"/>
        <w:jc w:val="center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 xml:space="preserve">                                 协议时间：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 xml:space="preserve">        </w:t>
      </w:r>
    </w:p>
    <w:p>
      <w:pPr>
        <w:widowControl/>
        <w:spacing w:line="360" w:lineRule="auto"/>
        <w:jc w:val="left"/>
        <w:rPr>
          <w:rFonts w:ascii="华文仿宋" w:hAnsi="华文仿宋" w:eastAsia="华文仿宋" w:cs="宋体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甲方：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  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 xml:space="preserve">（医方）            </w:t>
      </w:r>
    </w:p>
    <w:p>
      <w:pPr>
        <w:widowControl/>
        <w:spacing w:line="360" w:lineRule="auto"/>
        <w:jc w:val="left"/>
        <w:rPr>
          <w:rFonts w:ascii="华文仿宋" w:hAnsi="华文仿宋" w:eastAsia="华文仿宋" w:cs="宋体"/>
          <w:kern w:val="0"/>
          <w:sz w:val="24"/>
          <w:szCs w:val="24"/>
          <w:u w:val="single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法定代表人：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</w:t>
      </w:r>
    </w:p>
    <w:p>
      <w:pPr>
        <w:widowControl/>
        <w:spacing w:line="360" w:lineRule="auto"/>
        <w:jc w:val="left"/>
        <w:rPr>
          <w:rFonts w:ascii="华文仿宋" w:hAnsi="华文仿宋" w:eastAsia="华文仿宋" w:cs="宋体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注册地：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    </w:t>
      </w:r>
    </w:p>
    <w:p>
      <w:pPr>
        <w:widowControl/>
        <w:spacing w:line="360" w:lineRule="auto"/>
        <w:jc w:val="left"/>
        <w:rPr>
          <w:rFonts w:ascii="华文仿宋" w:hAnsi="华文仿宋" w:eastAsia="华文仿宋" w:cs="宋体"/>
          <w:kern w:val="0"/>
          <w:sz w:val="24"/>
          <w:szCs w:val="24"/>
          <w:u w:val="single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联系方式：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  </w:t>
      </w:r>
    </w:p>
    <w:p>
      <w:pPr>
        <w:widowControl/>
        <w:spacing w:line="360" w:lineRule="auto"/>
        <w:jc w:val="left"/>
        <w:rPr>
          <w:rFonts w:ascii="华文仿宋" w:hAnsi="华文仿宋" w:eastAsia="华文仿宋" w:cs="Times New Roman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华文仿宋" w:hAnsi="华文仿宋" w:eastAsia="华文仿宋" w:cs="宋体"/>
          <w:kern w:val="0"/>
          <w:sz w:val="24"/>
          <w:szCs w:val="24"/>
        </w:rPr>
      </w:pPr>
      <w:r>
        <w:rPr>
          <w:rFonts w:hint="eastAsia" w:ascii="华文仿宋" w:hAnsi="华文仿宋" w:eastAsia="华文仿宋" w:cs="Times New Roman"/>
          <w:sz w:val="24"/>
          <w:szCs w:val="24"/>
        </w:rPr>
        <w:t>乙方：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     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>（患者方）</w:t>
      </w:r>
    </w:p>
    <w:p>
      <w:pPr>
        <w:widowControl/>
        <w:spacing w:line="360" w:lineRule="auto"/>
        <w:jc w:val="left"/>
        <w:rPr>
          <w:rFonts w:ascii="华文仿宋" w:hAnsi="华文仿宋" w:eastAsia="华文仿宋" w:cs="宋体"/>
          <w:kern w:val="0"/>
          <w:sz w:val="24"/>
          <w:szCs w:val="24"/>
          <w:u w:val="single"/>
        </w:rPr>
      </w:pPr>
      <w:r>
        <w:rPr>
          <w:rFonts w:hint="eastAsia" w:ascii="华文仿宋" w:hAnsi="华文仿宋" w:eastAsia="华文仿宋" w:cs="Times New Roman"/>
          <w:sz w:val="24"/>
          <w:szCs w:val="24"/>
        </w:rPr>
        <w:t>住所：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      </w:t>
      </w:r>
    </w:p>
    <w:p>
      <w:pPr>
        <w:widowControl/>
        <w:spacing w:line="360" w:lineRule="auto"/>
        <w:jc w:val="left"/>
        <w:rPr>
          <w:rFonts w:ascii="华文仿宋" w:hAnsi="华文仿宋" w:eastAsia="华文仿宋" w:cs="宋体"/>
          <w:kern w:val="0"/>
          <w:sz w:val="24"/>
          <w:szCs w:val="24"/>
          <w:u w:val="single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联系方式：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  </w:t>
      </w:r>
    </w:p>
    <w:p>
      <w:pPr>
        <w:widowControl/>
        <w:spacing w:line="360" w:lineRule="auto"/>
        <w:jc w:val="left"/>
        <w:rPr>
          <w:rFonts w:ascii="华文仿宋" w:hAnsi="华文仿宋" w:eastAsia="华文仿宋" w:cs="Times New Roman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华文仿宋" w:hAnsi="华文仿宋" w:eastAsia="华文仿宋" w:cs="Times New Roman"/>
          <w:sz w:val="24"/>
          <w:szCs w:val="24"/>
        </w:rPr>
      </w:pPr>
      <w:r>
        <w:rPr>
          <w:rFonts w:hint="eastAsia" w:ascii="华文仿宋" w:hAnsi="华文仿宋" w:eastAsia="华文仿宋" w:cs="Times New Roman"/>
          <w:sz w:val="24"/>
          <w:szCs w:val="24"/>
        </w:rPr>
        <w:t>丙方：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  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>（调解机构）</w:t>
      </w:r>
    </w:p>
    <w:p>
      <w:pPr>
        <w:widowControl/>
        <w:spacing w:line="360" w:lineRule="auto"/>
        <w:jc w:val="left"/>
        <w:rPr>
          <w:rFonts w:ascii="华文仿宋" w:hAnsi="华文仿宋" w:eastAsia="华文仿宋" w:cs="宋体"/>
          <w:kern w:val="0"/>
          <w:sz w:val="24"/>
          <w:szCs w:val="24"/>
          <w:u w:val="single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法定代表人：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</w:t>
      </w:r>
    </w:p>
    <w:p>
      <w:pPr>
        <w:widowControl/>
        <w:spacing w:line="360" w:lineRule="auto"/>
        <w:jc w:val="left"/>
        <w:rPr>
          <w:rFonts w:ascii="华文仿宋" w:hAnsi="华文仿宋" w:eastAsia="华文仿宋" w:cs="宋体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注册地：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    </w:t>
      </w:r>
    </w:p>
    <w:p>
      <w:pPr>
        <w:widowControl/>
        <w:spacing w:line="360" w:lineRule="auto"/>
        <w:jc w:val="left"/>
        <w:rPr>
          <w:rFonts w:ascii="华文仿宋" w:hAnsi="华文仿宋" w:eastAsia="华文仿宋" w:cs="宋体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联系方式：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 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 xml:space="preserve">    </w:t>
      </w:r>
    </w:p>
    <w:p>
      <w:pPr>
        <w:widowControl/>
        <w:spacing w:line="360" w:lineRule="auto"/>
        <w:jc w:val="left"/>
        <w:rPr>
          <w:rFonts w:ascii="华文仿宋" w:hAnsi="华文仿宋" w:eastAsia="华文仿宋" w:cs="宋体"/>
          <w:kern w:val="0"/>
          <w:sz w:val="24"/>
          <w:szCs w:val="24"/>
          <w:u w:val="single"/>
        </w:rPr>
      </w:pPr>
    </w:p>
    <w:p>
      <w:pPr>
        <w:widowControl/>
        <w:spacing w:line="360" w:lineRule="auto"/>
        <w:jc w:val="left"/>
        <w:rPr>
          <w:rFonts w:ascii="黑体" w:hAnsi="宋体" w:eastAsia="黑体" w:cs="宋体"/>
          <w:b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基本情况</w:t>
      </w:r>
      <w:r>
        <w:rPr>
          <w:rFonts w:hint="eastAsia" w:ascii="黑体" w:hAnsi="宋体" w:eastAsia="黑体" w:cs="宋体"/>
          <w:b/>
          <w:kern w:val="0"/>
          <w:sz w:val="24"/>
          <w:szCs w:val="24"/>
        </w:rPr>
        <w:t>：</w:t>
      </w:r>
    </w:p>
    <w:p>
      <w:pPr>
        <w:widowControl/>
        <w:spacing w:line="360" w:lineRule="auto"/>
        <w:ind w:firstLine="480" w:firstLineChars="200"/>
        <w:jc w:val="left"/>
        <w:rPr>
          <w:rFonts w:ascii="华文仿宋" w:hAnsi="华文仿宋" w:eastAsia="华文仿宋" w:cs="宋体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患者姓名：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 xml:space="preserve">    性别：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 xml:space="preserve">  年龄：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 xml:space="preserve">  民族：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 </w:t>
      </w:r>
    </w:p>
    <w:p>
      <w:pPr>
        <w:widowControl/>
        <w:spacing w:line="360" w:lineRule="auto"/>
        <w:ind w:firstLine="480" w:firstLineChars="200"/>
        <w:jc w:val="left"/>
        <w:rPr>
          <w:rFonts w:ascii="华文仿宋" w:hAnsi="华文仿宋" w:eastAsia="华文仿宋" w:cs="宋体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患者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>于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  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>年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  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>月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 xml:space="preserve">日因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 xml:space="preserve"> 在甲方处住院（门诊）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>科治疗，其间，医</w:t>
      </w:r>
      <w:r>
        <w:rPr>
          <w:rFonts w:hint="eastAsia" w:ascii="华文仿宋" w:hAnsi="华文仿宋" w:eastAsia="华文仿宋" w:cs="宋体"/>
          <w:sz w:val="24"/>
          <w:szCs w:val="24"/>
        </w:rPr>
        <w:t>患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>双方因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>问题发生争议：</w:t>
      </w:r>
    </w:p>
    <w:p>
      <w:pPr>
        <w:widowControl/>
        <w:spacing w:line="360" w:lineRule="auto"/>
        <w:ind w:firstLine="480" w:firstLineChars="200"/>
        <w:jc w:val="left"/>
        <w:rPr>
          <w:rFonts w:ascii="华文仿宋" w:hAnsi="华文仿宋" w:eastAsia="华文仿宋" w:cs="宋体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事实：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（纠纷问题）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>  </w:t>
      </w:r>
      <w:r>
        <w:rPr>
          <w:rFonts w:ascii="华文仿宋" w:hAnsi="华文仿宋" w:eastAsia="华文仿宋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                                                    </w:t>
      </w:r>
    </w:p>
    <w:p>
      <w:pPr>
        <w:widowControl/>
        <w:spacing w:line="360" w:lineRule="auto"/>
        <w:ind w:firstLine="480" w:firstLineChars="200"/>
        <w:jc w:val="left"/>
        <w:rPr>
          <w:rFonts w:ascii="华文仿宋" w:hAnsi="华文仿宋" w:eastAsia="华文仿宋" w:cs="宋体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经本机构主持调解，甲乙双方一致同意，均愿通过友好协商解决该医疗纠纷，本着当事</w:t>
      </w:r>
      <w:r>
        <w:rPr>
          <w:rFonts w:hint="eastAsia" w:ascii="华文仿宋" w:hAnsi="华文仿宋" w:eastAsia="华文仿宋" w:cs="宋体"/>
          <w:sz w:val="24"/>
          <w:szCs w:val="24"/>
        </w:rPr>
        <w:t>双方自愿、平等、公平、合法、真实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>和诚信互利的原则，根据《医疗事故处理条例》及相关法律法规，经充分协商，现达成如下协议，由甲乙双方共同遵照执行。</w:t>
      </w:r>
    </w:p>
    <w:p>
      <w:pPr>
        <w:widowControl/>
        <w:spacing w:line="360" w:lineRule="auto"/>
        <w:ind w:firstLine="360" w:firstLineChars="150"/>
        <w:jc w:val="left"/>
        <w:rPr>
          <w:rFonts w:ascii="华文仿宋" w:hAnsi="华文仿宋" w:eastAsia="华文仿宋" w:cs="宋体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第一条 甲乙双方同意调解解决该争纷。</w:t>
      </w:r>
    </w:p>
    <w:p>
      <w:pPr>
        <w:widowControl/>
        <w:spacing w:line="360" w:lineRule="auto"/>
        <w:ind w:firstLine="360" w:firstLineChars="150"/>
        <w:jc w:val="left"/>
        <w:rPr>
          <w:rFonts w:ascii="华文仿宋" w:hAnsi="华文仿宋" w:eastAsia="华文仿宋" w:cs="宋体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第二条 甲方同意向</w:t>
      </w:r>
      <w:r>
        <w:rPr>
          <w:rFonts w:hint="eastAsia" w:ascii="华文仿宋" w:hAnsi="华文仿宋" w:eastAsia="华文仿宋" w:cs="宋体"/>
          <w:sz w:val="24"/>
          <w:szCs w:val="24"/>
        </w:rPr>
        <w:t>乙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>方实行一次性经济补偿：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                      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>（</w:t>
      </w:r>
      <w:r>
        <w:rPr>
          <w:rFonts w:hint="eastAsia" w:ascii="华文仿宋" w:hAnsi="华文仿宋" w:eastAsia="华文仿宋" w:cs="宋体"/>
          <w:sz w:val="24"/>
          <w:szCs w:val="24"/>
        </w:rPr>
        <w:t>￥</w:t>
      </w:r>
      <w:r>
        <w:rPr>
          <w:rFonts w:hint="eastAsia" w:ascii="华文仿宋" w:hAnsi="华文仿宋" w:eastAsia="华文仿宋" w:cs="Times New Roman"/>
          <w:sz w:val="24"/>
          <w:szCs w:val="24"/>
          <w:u w:val="single"/>
        </w:rPr>
        <w:t xml:space="preserve">       </w:t>
      </w:r>
      <w:r>
        <w:rPr>
          <w:rFonts w:hint="eastAsia" w:ascii="华文仿宋" w:hAnsi="华文仿宋" w:eastAsia="华文仿宋" w:cs="宋体"/>
          <w:sz w:val="24"/>
          <w:szCs w:val="24"/>
        </w:rPr>
        <w:t>元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 xml:space="preserve"> ）</w:t>
      </w:r>
    </w:p>
    <w:p>
      <w:pPr>
        <w:widowControl/>
        <w:spacing w:line="360" w:lineRule="auto"/>
        <w:ind w:firstLine="360" w:firstLineChars="150"/>
        <w:jc w:val="left"/>
        <w:rPr>
          <w:rFonts w:ascii="华文仿宋" w:hAnsi="华文仿宋" w:eastAsia="华文仿宋" w:cs="宋体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第三条 甲方同意于本协议生效后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    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>日内向</w:t>
      </w:r>
      <w:r>
        <w:rPr>
          <w:rFonts w:hint="eastAsia" w:ascii="华文仿宋" w:hAnsi="华文仿宋" w:eastAsia="华文仿宋" w:cs="宋体"/>
          <w:sz w:val="24"/>
          <w:szCs w:val="24"/>
        </w:rPr>
        <w:t>乙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>方一次性支付本协议第二条规定的款项。</w:t>
      </w:r>
    </w:p>
    <w:p>
      <w:pPr>
        <w:widowControl/>
        <w:spacing w:line="360" w:lineRule="auto"/>
        <w:ind w:firstLine="360" w:firstLineChars="150"/>
        <w:jc w:val="left"/>
        <w:rPr>
          <w:rFonts w:ascii="华文仿宋" w:hAnsi="华文仿宋" w:eastAsia="华文仿宋" w:cs="宋体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第四条 在甲方依照本协议约定支付全部款项后，甲乙双方因患者医疗问题引起的所有争议即告终结，</w:t>
      </w:r>
      <w:r>
        <w:rPr>
          <w:rFonts w:hint="eastAsia" w:ascii="华文仿宋" w:hAnsi="华文仿宋" w:eastAsia="华文仿宋" w:cs="宋体"/>
          <w:sz w:val="24"/>
          <w:szCs w:val="24"/>
        </w:rPr>
        <w:t>乙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>方不得再以任何理由和任何方式向甲方主张任何权利，否则</w:t>
      </w:r>
      <w:r>
        <w:rPr>
          <w:rFonts w:hint="eastAsia" w:ascii="华文仿宋" w:hAnsi="华文仿宋" w:eastAsia="华文仿宋" w:cs="宋体"/>
          <w:sz w:val="24"/>
          <w:szCs w:val="24"/>
        </w:rPr>
        <w:t>乙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>方应无条件返还甲方已支付的全部款项。</w:t>
      </w:r>
    </w:p>
    <w:p>
      <w:pPr>
        <w:widowControl/>
        <w:spacing w:line="360" w:lineRule="auto"/>
        <w:ind w:firstLine="360" w:firstLineChars="150"/>
        <w:jc w:val="left"/>
        <w:rPr>
          <w:rFonts w:ascii="华文仿宋" w:hAnsi="华文仿宋" w:eastAsia="华文仿宋" w:cs="宋体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第五条 本协议一式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>份，甲乙丙三方各执</w:t>
      </w:r>
      <w:r>
        <w:rPr>
          <w:rFonts w:hint="eastAsia" w:ascii="华文仿宋" w:hAnsi="华文仿宋" w:eastAsia="华文仿宋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 w:cs="宋体"/>
          <w:kern w:val="0"/>
          <w:sz w:val="24"/>
          <w:szCs w:val="24"/>
        </w:rPr>
        <w:t>份，另一份由甲方交主管部门备案。</w:t>
      </w:r>
    </w:p>
    <w:p>
      <w:pPr>
        <w:widowControl/>
        <w:spacing w:line="360" w:lineRule="auto"/>
        <w:ind w:firstLine="360" w:firstLineChars="150"/>
        <w:jc w:val="left"/>
        <w:rPr>
          <w:rFonts w:ascii="华文仿宋" w:hAnsi="华文仿宋" w:eastAsia="华文仿宋" w:cs="宋体"/>
          <w:kern w:val="0"/>
          <w:sz w:val="24"/>
          <w:szCs w:val="24"/>
        </w:rPr>
      </w:pPr>
      <w:r>
        <w:rPr>
          <w:rFonts w:hint="eastAsia" w:ascii="华文仿宋" w:hAnsi="华文仿宋" w:eastAsia="华文仿宋" w:cs="宋体"/>
          <w:kern w:val="0"/>
          <w:sz w:val="24"/>
          <w:szCs w:val="24"/>
        </w:rPr>
        <w:t>第六条 本协议自甲乙双方签字/盖章之日起生效。任何一方不得擅自变更或解除。</w:t>
      </w:r>
    </w:p>
    <w:p>
      <w:pPr>
        <w:widowControl/>
        <w:spacing w:line="360" w:lineRule="auto"/>
        <w:ind w:firstLine="480" w:firstLineChars="200"/>
        <w:jc w:val="left"/>
        <w:rPr>
          <w:rFonts w:ascii="华文仿宋" w:hAnsi="华文仿宋" w:eastAsia="华文仿宋" w:cs="宋体"/>
          <w:kern w:val="0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甲方：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</w:t>
      </w:r>
      <w:r>
        <w:rPr>
          <w:rFonts w:hint="eastAsia" w:ascii="华文仿宋" w:hAnsi="华文仿宋" w:eastAsia="华文仿宋"/>
          <w:sz w:val="24"/>
          <w:szCs w:val="24"/>
        </w:rPr>
        <w:t>（盖章）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有权签字人：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</w:rPr>
        <w:t>日期：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乙方：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</w:t>
      </w:r>
      <w:r>
        <w:rPr>
          <w:rFonts w:hint="eastAsia" w:ascii="华文仿宋" w:hAnsi="华文仿宋" w:eastAsia="华文仿宋"/>
          <w:sz w:val="24"/>
          <w:szCs w:val="24"/>
        </w:rPr>
        <w:t>（盖章）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有权签字人：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日期：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 </w:t>
      </w:r>
    </w:p>
    <w:p>
      <w:pPr>
        <w:rPr>
          <w:rFonts w:ascii="华文仿宋" w:hAnsi="华文仿宋" w:eastAsia="华文仿宋"/>
          <w:sz w:val="24"/>
          <w:szCs w:val="24"/>
        </w:rPr>
      </w:pP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丙方：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</w:t>
      </w:r>
      <w:r>
        <w:rPr>
          <w:rFonts w:hint="eastAsia" w:ascii="华文仿宋" w:hAnsi="华文仿宋" w:eastAsia="华文仿宋"/>
          <w:sz w:val="24"/>
          <w:szCs w:val="24"/>
        </w:rPr>
        <w:t>（盖章）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有权签字人：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</w:t>
      </w:r>
    </w:p>
    <w:p>
      <w:pPr>
        <w:snapToGrid w:val="0"/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  <w:u w:val="single"/>
        </w:rPr>
      </w:pPr>
      <w:r>
        <w:rPr>
          <w:rFonts w:hint="eastAsia" w:ascii="华文仿宋" w:hAnsi="华文仿宋" w:eastAsia="华文仿宋"/>
          <w:sz w:val="24"/>
          <w:szCs w:val="24"/>
        </w:rPr>
        <w:t>日期：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                  </w:t>
      </w:r>
    </w:p>
    <w:p>
      <w:pPr>
        <w:rPr>
          <w:rFonts w:ascii="华文仿宋" w:hAnsi="华文仿宋" w:eastAsia="华文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E8"/>
    <w:rsid w:val="001638A2"/>
    <w:rsid w:val="00177AF0"/>
    <w:rsid w:val="002204E8"/>
    <w:rsid w:val="002C5629"/>
    <w:rsid w:val="0061365F"/>
    <w:rsid w:val="00777B8E"/>
    <w:rsid w:val="008420EA"/>
    <w:rsid w:val="008736F0"/>
    <w:rsid w:val="00C45FB2"/>
    <w:rsid w:val="00CB6466"/>
    <w:rsid w:val="00D93762"/>
    <w:rsid w:val="00DC267F"/>
    <w:rsid w:val="00EB247E"/>
    <w:rsid w:val="243C43C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193</Words>
  <Characters>1105</Characters>
  <Lines>9</Lines>
  <Paragraphs>2</Paragraphs>
  <TotalTime>0</TotalTime>
  <ScaleCrop>false</ScaleCrop>
  <LinksUpToDate>false</LinksUpToDate>
  <CharactersWithSpaces>1296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3</cp:revision>
  <dcterms:created xsi:type="dcterms:W3CDTF">2015-08-07T09:15:00Z</dcterms:created>
  <dcterms:modified xsi:type="dcterms:W3CDTF">2016-05-26T04:00:33Z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