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07" w:rsidRDefault="000655DC" w:rsidP="00DC6032">
      <w:pPr>
        <w:widowControl/>
        <w:shd w:val="clear" w:color="auto" w:fill="FFFFFF"/>
        <w:spacing w:beforeLines="50" w:afterLines="50" w:line="300" w:lineRule="auto"/>
        <w:jc w:val="center"/>
        <w:rPr>
          <w:rFonts w:ascii="华文仿宋" w:eastAsia="华文仿宋" w:hAnsi="华文仿宋" w:cs="宋体"/>
          <w:b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b/>
          <w:color w:val="464445"/>
          <w:kern w:val="0"/>
          <w:sz w:val="24"/>
          <w:szCs w:val="24"/>
        </w:rPr>
        <w:t>行政诉讼委托代理合同</w:t>
      </w:r>
    </w:p>
    <w:p w:rsidR="00CC1D07" w:rsidRDefault="000655DC" w:rsidP="00DC6032">
      <w:pPr>
        <w:widowControl/>
        <w:shd w:val="clear" w:color="auto" w:fill="FFFFFF"/>
        <w:spacing w:beforeLines="50" w:afterLines="50" w:line="300" w:lineRule="auto"/>
        <w:ind w:firstLineChars="200" w:firstLine="480"/>
        <w:jc w:val="left"/>
        <w:rPr>
          <w:rFonts w:ascii="华文仿宋" w:eastAsia="华文仿宋" w:hAnsi="华文仿宋" w:cs="宋体"/>
          <w:b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甲方：________________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ind w:firstLineChars="200" w:firstLine="480"/>
        <w:jc w:val="left"/>
        <w:rPr>
          <w:rFonts w:ascii="华文仿宋" w:eastAsia="华文仿宋" w:hAnsi="华文仿宋" w:cs="宋体"/>
          <w:b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乙方：________________</w:t>
      </w:r>
    </w:p>
    <w:p w:rsidR="000655DC" w:rsidRPr="000655DC" w:rsidRDefault="00CC1D07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根据《中华人民共和国律师法》，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《中华人民共和国行政诉讼法》之规定，经甲乙双方协商，订立以下各条，共同遵照履行： 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第一条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甲方委托乙方并指定____________律师、____________律师为甲方_________行政诉讼案的第_____________审诉讼代理人。乙方接受甲方的委托并同意甲方的指定。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  第二条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乙方律师必须认真负责保护甲方合法权益，并按时出庭。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第三条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甲方必须真实地向律师叙述案情，提供有关本案证据。乙方接受委托后，发现甲方捏造事实、弄虚作假，有权中止代理，依约所收费用不予退还。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第四条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如乙方无故终止履行协议，代理费全部退还甲方；如甲方无故终止，代理费不退回。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第五条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甲方委托乙方代理权限：________________________________________________________________</w:t>
      </w:r>
    </w:p>
    <w:p w:rsidR="000655DC" w:rsidRPr="000655DC" w:rsidRDefault="003C6A48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第六条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根据《律师业务收费管理办法及收费标准》的规定，甲方于协议签订之日起向乙方支付代理费__________元；涉及财产关系的案件，甲方向乙方支付费用__________元。支付方式和期限如下：_____________________________________________________________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lastRenderedPageBreak/>
        <w:t>______________________________________________________________________________________________</w:t>
      </w:r>
    </w:p>
    <w:p w:rsidR="000655DC" w:rsidRPr="000655DC" w:rsidRDefault="00C65F05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第七条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本协议有效期限，自签订之日起至本案审结止(判决、裁定或撤销诉讼)。</w:t>
      </w:r>
    </w:p>
    <w:p w:rsidR="000655DC" w:rsidRPr="000655DC" w:rsidRDefault="00C65F05" w:rsidP="00DC6032">
      <w:pPr>
        <w:widowControl/>
        <w:shd w:val="clear" w:color="auto" w:fill="FFFFFF"/>
        <w:tabs>
          <w:tab w:val="left" w:pos="6045"/>
        </w:tabs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第八条 </w:t>
      </w:r>
      <w:r w:rsidR="000655DC"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本协议未尽事宜，或一方要求变更本协议条款，需另行协议。</w:t>
      </w:r>
      <w:r w:rsidR="00CC1D07" w:rsidRPr="00CC1D07">
        <w:rPr>
          <w:rFonts w:ascii="华文仿宋" w:eastAsia="华文仿宋" w:hAnsi="华文仿宋" w:cs="宋体"/>
          <w:color w:val="464445"/>
          <w:kern w:val="0"/>
          <w:sz w:val="24"/>
          <w:szCs w:val="24"/>
        </w:rPr>
        <w:tab/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> 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甲方：______________________　　乙方：______________律师事务所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法定代表人：________________　　法定代表人：__________________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地址：______________________　　地址：________________________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电话：______________________　　电话：________________________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签订时间：__________________　　_____年_____月_____日</w:t>
      </w:r>
    </w:p>
    <w:p w:rsidR="000655DC" w:rsidRPr="000655DC" w:rsidRDefault="000655DC" w:rsidP="00DC6032">
      <w:pPr>
        <w:widowControl/>
        <w:shd w:val="clear" w:color="auto" w:fill="FFFFFF"/>
        <w:spacing w:beforeLines="50" w:afterLines="50" w:line="300" w:lineRule="auto"/>
        <w:jc w:val="left"/>
        <w:rPr>
          <w:rFonts w:ascii="华文仿宋" w:eastAsia="华文仿宋" w:hAnsi="华文仿宋" w:cs="宋体"/>
          <w:color w:val="464445"/>
          <w:kern w:val="0"/>
          <w:sz w:val="24"/>
          <w:szCs w:val="24"/>
        </w:rPr>
      </w:pPr>
      <w:r w:rsidRPr="000655DC">
        <w:rPr>
          <w:rFonts w:ascii="华文仿宋" w:eastAsia="华文仿宋" w:hAnsi="华文仿宋" w:cs="宋体" w:hint="eastAsia"/>
          <w:color w:val="464445"/>
          <w:kern w:val="0"/>
          <w:sz w:val="24"/>
          <w:szCs w:val="24"/>
        </w:rPr>
        <w:t xml:space="preserve">　　签订地点：__________________</w:t>
      </w:r>
    </w:p>
    <w:p w:rsidR="007976BA" w:rsidRPr="000655DC" w:rsidRDefault="007976BA" w:rsidP="00802887">
      <w:pPr>
        <w:spacing w:beforeLines="50" w:afterLines="50" w:line="300" w:lineRule="auto"/>
        <w:jc w:val="left"/>
      </w:pPr>
    </w:p>
    <w:sectPr w:rsidR="007976BA" w:rsidRPr="000655DC" w:rsidSect="007976B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8B2" w:rsidRDefault="005368B2" w:rsidP="000655DC">
      <w:r>
        <w:separator/>
      </w:r>
    </w:p>
  </w:endnote>
  <w:endnote w:type="continuationSeparator" w:id="0">
    <w:p w:rsidR="005368B2" w:rsidRDefault="005368B2" w:rsidP="0006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941360"/>
      <w:docPartObj>
        <w:docPartGallery w:val="Page Numbers (Bottom of Page)"/>
        <w:docPartUnique/>
      </w:docPartObj>
    </w:sdtPr>
    <w:sdtContent>
      <w:p w:rsidR="00291820" w:rsidRDefault="00802887">
        <w:pPr>
          <w:pStyle w:val="a4"/>
          <w:jc w:val="right"/>
        </w:pPr>
        <w:fldSimple w:instr=" PAGE   \* MERGEFORMAT ">
          <w:r w:rsidR="00DC6032" w:rsidRPr="00DC6032">
            <w:rPr>
              <w:noProof/>
              <w:lang w:val="zh-CN"/>
            </w:rPr>
            <w:t>2</w:t>
          </w:r>
        </w:fldSimple>
      </w:p>
    </w:sdtContent>
  </w:sdt>
  <w:p w:rsidR="00291820" w:rsidRDefault="002918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8B2" w:rsidRDefault="005368B2" w:rsidP="000655DC">
      <w:r>
        <w:separator/>
      </w:r>
    </w:p>
  </w:footnote>
  <w:footnote w:type="continuationSeparator" w:id="0">
    <w:p w:rsidR="005368B2" w:rsidRDefault="005368B2" w:rsidP="000655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5DC"/>
    <w:rsid w:val="0001600D"/>
    <w:rsid w:val="000655DC"/>
    <w:rsid w:val="000915E3"/>
    <w:rsid w:val="00202949"/>
    <w:rsid w:val="00291820"/>
    <w:rsid w:val="003C6A48"/>
    <w:rsid w:val="005368B2"/>
    <w:rsid w:val="005D2B5D"/>
    <w:rsid w:val="007976BA"/>
    <w:rsid w:val="00802887"/>
    <w:rsid w:val="00C65F05"/>
    <w:rsid w:val="00CC1D07"/>
    <w:rsid w:val="00DC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5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5DC"/>
    <w:rPr>
      <w:sz w:val="18"/>
      <w:szCs w:val="18"/>
    </w:rPr>
  </w:style>
  <w:style w:type="character" w:customStyle="1" w:styleId="apple-converted-space">
    <w:name w:val="apple-converted-space"/>
    <w:basedOn w:val="a0"/>
    <w:rsid w:val="00065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1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丁丁律师</dc:creator>
  <cp:keywords/>
  <dc:description/>
  <cp:revision>13</cp:revision>
  <cp:lastPrinted>2016-01-08T01:46:00Z</cp:lastPrinted>
  <dcterms:created xsi:type="dcterms:W3CDTF">2015-12-28T03:15:00Z</dcterms:created>
  <dcterms:modified xsi:type="dcterms:W3CDTF">2016-01-08T01:46:00Z</dcterms:modified>
</cp:coreProperties>
</file>