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firstLine="720" w:firstLineChars="200"/>
        <w:jc w:val="center"/>
        <w:textAlignment w:val="auto"/>
        <w:rPr>
          <w:rFonts w:hint="eastAsia" w:ascii="黑体" w:hAnsi="黑体" w:eastAsia="黑体" w:cstheme="majorBidi"/>
          <w:bCs/>
          <w:sz w:val="36"/>
          <w:szCs w:val="32"/>
          <w:lang w:val="en-US" w:eastAsia="zh-CN" w:bidi="ar-SA"/>
        </w:rPr>
      </w:pPr>
      <w:bookmarkStart w:id="0" w:name="_GoBack"/>
      <w:bookmarkEnd w:id="0"/>
      <w:r>
        <w:rPr>
          <w:rFonts w:hint="eastAsia" w:ascii="黑体" w:hAnsi="黑体" w:eastAsia="黑体" w:cstheme="majorBidi"/>
          <w:bCs/>
          <w:sz w:val="36"/>
          <w:szCs w:val="32"/>
          <w:lang w:val="en-US" w:eastAsia="zh-CN" w:bidi="ar-SA"/>
        </w:rPr>
        <w:t>食堂承包协议书范本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firstLine="420" w:firstLineChars="200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甲方：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(以下简称“甲方”)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乙方：</w:t>
      </w:r>
      <w:r>
        <w:rPr>
          <w:rFonts w:hint="eastAsia"/>
          <w:lang w:val="en-US" w:eastAsia="zh-CN"/>
        </w:rPr>
        <w:t>____</w:t>
      </w:r>
      <w:r>
        <w:rPr>
          <w:rFonts w:hint="eastAsia"/>
          <w:lang w:eastAsia="zh-CN"/>
        </w:rPr>
        <w:t>公司(以下简称“乙方”)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根据相关法律规定，甲乙双方就甲方食堂承包事宜共同协商，达成如下协议：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经营方式：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甲方提供厨房、餐厅、全套厨房设备，负责水电和燃料及厨工住宿。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乙方负责厨房设施的维护，若财产发生人为损坏，乙方需照价赔偿。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乙方自行采购、加工，自负盈亏。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乙方自行安排厨房员工，并负责厨房员工工资福利。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承包期内必须添置或更换厨房设备，由乙方提出，经甲方同意后由甲方负责。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双方权利及义务：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甲方权利义务：</w:t>
      </w:r>
    </w:p>
    <w:p>
      <w:pPr>
        <w:pStyle w:val="22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甲方按承包合同规定监督乙方依法经营、履行合同，做好协调工作。</w:t>
      </w:r>
    </w:p>
    <w:p>
      <w:pPr>
        <w:pStyle w:val="22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甲方对乙方进菜、配菜、营养搭配、服务水平及卫生状况进行监督，并有权要求乙方及时整改。</w:t>
      </w:r>
    </w:p>
    <w:p>
      <w:pPr>
        <w:pStyle w:val="22"/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甲方应协助乙方维持食堂治安秩序，并加强对员工的教育。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20" w:leftChars="200" w:firstLine="0" w:firstLineChars="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乙方的权利义务：</w:t>
      </w:r>
    </w:p>
    <w:p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（1）</w:t>
      </w:r>
      <w:r>
        <w:rPr>
          <w:rFonts w:hint="eastAsia"/>
          <w:lang w:eastAsia="zh-CN"/>
        </w:rPr>
        <w:t>乙方负责食堂的经营管理，具体包括食堂人事、菜肴的搭配与制作、就餐环境卫生、服务等。</w:t>
      </w:r>
    </w:p>
    <w:p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2）</w:t>
      </w:r>
      <w:r>
        <w:rPr>
          <w:rFonts w:hint="eastAsia"/>
          <w:lang w:eastAsia="zh-CN"/>
        </w:rPr>
        <w:t>乙方必须遵守国家和地方有关环境和食品卫生的标准。严禁供应腐烂变质的食品，保持菜肴的新鲜和卫生。</w:t>
      </w:r>
    </w:p>
    <w:p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3）</w:t>
      </w:r>
      <w:r>
        <w:rPr>
          <w:rFonts w:hint="eastAsia"/>
          <w:lang w:eastAsia="zh-CN"/>
        </w:rPr>
        <w:t>乙方必须按时供应甲方工作日各餐，做到新鲜可口、花样翻新、营养搭配好。</w:t>
      </w:r>
    </w:p>
    <w:p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4）</w:t>
      </w:r>
      <w:r>
        <w:rPr>
          <w:rFonts w:hint="eastAsia"/>
          <w:lang w:eastAsia="zh-CN"/>
        </w:rPr>
        <w:t>餐后认真清洗食具并消毒工作，食堂内部、用餐大厅环境卫生全面清洁整理。经常清理食堂内外水池、下水道，确保畅通。经常清理灶台及炊事用品污垢。</w:t>
      </w:r>
    </w:p>
    <w:p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5）</w:t>
      </w:r>
      <w:r>
        <w:rPr>
          <w:rFonts w:hint="eastAsia"/>
          <w:lang w:eastAsia="zh-CN"/>
        </w:rPr>
        <w:t>做好消除蚊、蝇、鼠害。</w:t>
      </w:r>
    </w:p>
    <w:p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6）</w:t>
      </w:r>
      <w:r>
        <w:rPr>
          <w:rFonts w:hint="eastAsia"/>
          <w:lang w:eastAsia="zh-CN"/>
        </w:rPr>
        <w:t>冰柜定期清理、除霜、消除异味、生熟物品分开存放。</w:t>
      </w:r>
    </w:p>
    <w:p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7）</w:t>
      </w:r>
      <w:r>
        <w:rPr>
          <w:rFonts w:hint="eastAsia"/>
          <w:lang w:eastAsia="zh-CN"/>
        </w:rPr>
        <w:t>乙方现场工作人员必须具有健康证。</w:t>
      </w:r>
    </w:p>
    <w:p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8）</w:t>
      </w:r>
      <w:r>
        <w:rPr>
          <w:rFonts w:hint="eastAsia"/>
          <w:lang w:eastAsia="zh-CN"/>
        </w:rPr>
        <w:t>所有食堂工作员工工资和福利均由乙方负责。</w:t>
      </w:r>
    </w:p>
    <w:p>
      <w:pPr>
        <w:pStyle w:val="22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9）</w:t>
      </w:r>
      <w:r>
        <w:rPr>
          <w:rFonts w:hint="eastAsia"/>
          <w:lang w:eastAsia="zh-CN"/>
        </w:rPr>
        <w:t>厨房员工应遵守甲方公司各项规章制度、厨房纪律。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伙食标准：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早餐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元/人，中餐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元/人，晚餐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元/人，夜宵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元/人。其中中餐标准为</w:t>
      </w:r>
      <w:r>
        <w:rPr>
          <w:rFonts w:hint="eastAsia"/>
          <w:lang w:val="en-US" w:eastAsia="zh-CN"/>
        </w:rPr>
        <w:t>___________________________________</w:t>
      </w:r>
      <w:r>
        <w:rPr>
          <w:rFonts w:hint="eastAsia"/>
          <w:lang w:eastAsia="zh-CN"/>
        </w:rPr>
        <w:t>。(如有变动，双方协商核定)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结算方式：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甲方按双方核定用餐数，每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个月计算餐费，于每月的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日前以现金或支票付给乙方。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合同期限： 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试用期为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个月，合同期一年，即从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年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月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日至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年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月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日止。试用期满，若双方均无修改或终止要求，则直接进入正式合同期。合同期满，双方如无异议，自动续约。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合同终止条例：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若甲方有意终止合作关系，须提前15天通知乙方;乙方有意终止合作关系，须提前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 xml:space="preserve">天通知甲方; 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违约责任：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因乙方提供不洁食物造成甲方人员食物中毒的，由乙方负责赔偿并承担相应的法律后果。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甲方无故未按时结清乙方账款超过15日(以结算确认单日起)的，应承担违约金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%/天。</w:t>
      </w:r>
    </w:p>
    <w:p>
      <w:pPr>
        <w:pStyle w:val="21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一方有意终止合作而没有提前通知对方，须赔偿对方最后一个月餐费的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% 。</w:t>
      </w:r>
    </w:p>
    <w:p>
      <w:pPr>
        <w:pStyle w:val="14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 其它：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本合同壹式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份，甲乙双方各执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份，双方签章后生效。未尽事宜，双方协商解决。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甲方:</w:t>
      </w:r>
      <w:r>
        <w:rPr>
          <w:rFonts w:hint="eastAsia"/>
          <w:lang w:val="en-US" w:eastAsia="zh-CN"/>
        </w:rPr>
        <w:t>____________________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乙方: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  <w:lang w:eastAsia="zh-CN"/>
        </w:rPr>
        <w:t>公司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甲方代表：</w:t>
      </w:r>
      <w:r>
        <w:rPr>
          <w:rFonts w:hint="eastAsia"/>
          <w:lang w:val="en-US" w:eastAsia="zh-CN"/>
        </w:rPr>
        <w:t>_______________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乙方代表：</w:t>
      </w:r>
      <w:r>
        <w:rPr>
          <w:rFonts w:hint="eastAsia"/>
          <w:lang w:val="en-US" w:eastAsia="zh-CN"/>
        </w:rPr>
        <w:t>_______________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eastAsia="zh-CN"/>
        </w:rPr>
        <w:t>签约日期：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年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月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日</w:t>
      </w:r>
      <w:r>
        <w:rPr>
          <w:rFonts w:hint="eastAsia"/>
          <w:lang w:val="en-US" w:eastAsia="zh-CN"/>
        </w:rPr>
        <w:tab/>
      </w:r>
      <w:r>
        <w:rPr>
          <w:rFonts w:hint="eastAsia"/>
          <w:lang w:eastAsia="zh-CN"/>
        </w:rPr>
        <w:t>签约日期：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年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月</w:t>
      </w:r>
      <w:r>
        <w:rPr>
          <w:rFonts w:hint="eastAsia"/>
          <w:lang w:val="en-US" w:eastAsia="zh-CN"/>
        </w:rPr>
        <w:t>_____</w:t>
      </w:r>
      <w:r>
        <w:rPr>
          <w:rFonts w:hint="eastAsia"/>
          <w:lang w:eastAsia="zh-CN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/>
          <w:lang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cols w:space="425" w:num="1"/>
      <w:titlePg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ind w:firstLine="36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ind w:firstLine="36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rFonts w:hint="eastAsia"/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ind w:firstLine="36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uXNVEPAgAABwQAAA4AAABkcnMvZTJvRG9jLnhtbK1TzY7TMBC+I/EO&#10;lu80aStWVdV0VXZVhFSxKxXE2XWcJpL/ZLtNygPAG3Diwp3n6nPsZ6fpIuCEuNhjz/ibmW8+L247&#10;JclRON8YXdDxKKdEaG7KRu8L+vHD+tWMEh+YLpk0WhT0JDy9Xb58sWjtXExMbWQpHAGI9vPWFrQO&#10;wc6zzPNaKOZHxgoNZ2WcYgFHt89Kx1qgK5lN8vwma40rrTNceI/b+95Jlwm/qgQPD1XlRSCyoKgt&#10;pNWldRfXbLlg871jtm74pQz2D1Uo1mgkvULds8DIwTV/QKmGO+NNFUbcqMxUVcNF6gHdjPPfutnW&#10;zIrUC8jx9kqT/3+w/P3x0ZGmLOiUEs0URnT+9vX8/ef5xxcyjfS01s8RtbWIC90b02HMw73HZey6&#10;q5yKO/oh8IPo05Vc0QXC46PZZDbL4eLwDQfgZ8/PrfPhrTCKRKOgDtNLpLLjxoc+dAiJ2bRZN1Km&#10;CUpN2oLeTF/n6cHVA3CpkSM20RcbrdDtuktnO1Oe0JgzvTK85esGyTfMh0fmIAUUDHmHByyVNEhi&#10;LhYltXGf/3Yf4zEheClpIa2CamifEvlOY3JRhYPhBmM3GPqg7gy0Osa3sTyZeOCCHMzKGfUJml/F&#10;HHAxzZGpoGEw70Ivb/wZLlarFAStWRY2emt5hI7kebs6BBCYeI2k9ExcuILa0mQuPyPK+ddzinr+&#10;v8s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MuXNVE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ind w:firstLine="36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  <w:p>
    <w:pPr>
      <w:pStyle w:val="7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  <w:jc w:val="lef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D1F81B"/>
    <w:multiLevelType w:val="singleLevel"/>
    <w:tmpl w:val="B1D1F81B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D31796C9"/>
    <w:multiLevelType w:val="singleLevel"/>
    <w:tmpl w:val="D31796C9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D97F7029"/>
    <w:multiLevelType w:val="singleLevel"/>
    <w:tmpl w:val="D97F7029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>
    <w:nsid w:val="E3A5CABF"/>
    <w:multiLevelType w:val="singleLevel"/>
    <w:tmpl w:val="E3A5CABF"/>
    <w:lvl w:ilvl="0" w:tentative="0">
      <w:start w:val="1"/>
      <w:numFmt w:val="chineseCountingThousand"/>
      <w:suff w:val="space"/>
      <w:lvlText w:val="%1、"/>
      <w:lvlJc w:val="left"/>
      <w:pPr>
        <w:ind w:left="505" w:leftChars="0" w:hanging="85" w:firstLineChars="0"/>
      </w:pPr>
      <w:rPr>
        <w:rFonts w:hint="eastAsia"/>
        <w:b/>
      </w:rPr>
    </w:lvl>
  </w:abstractNum>
  <w:abstractNum w:abstractNumId="4">
    <w:nsid w:val="04FFB8FA"/>
    <w:multiLevelType w:val="singleLevel"/>
    <w:tmpl w:val="04FFB8FA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54B"/>
    <w:rsid w:val="000C5F51"/>
    <w:rsid w:val="000F33DB"/>
    <w:rsid w:val="0011117B"/>
    <w:rsid w:val="00111468"/>
    <w:rsid w:val="00114015"/>
    <w:rsid w:val="00120AF8"/>
    <w:rsid w:val="001A7C94"/>
    <w:rsid w:val="001C5B36"/>
    <w:rsid w:val="002C6677"/>
    <w:rsid w:val="00302F78"/>
    <w:rsid w:val="003101F2"/>
    <w:rsid w:val="003D24E4"/>
    <w:rsid w:val="00446BD3"/>
    <w:rsid w:val="00542851"/>
    <w:rsid w:val="00542929"/>
    <w:rsid w:val="00560973"/>
    <w:rsid w:val="005A6816"/>
    <w:rsid w:val="005D0D44"/>
    <w:rsid w:val="006E2209"/>
    <w:rsid w:val="006F3DCB"/>
    <w:rsid w:val="00737E63"/>
    <w:rsid w:val="007A0E78"/>
    <w:rsid w:val="007E25DA"/>
    <w:rsid w:val="00920388"/>
    <w:rsid w:val="009348DD"/>
    <w:rsid w:val="009645DF"/>
    <w:rsid w:val="0097473C"/>
    <w:rsid w:val="00A9167A"/>
    <w:rsid w:val="00A93ABA"/>
    <w:rsid w:val="00AB5465"/>
    <w:rsid w:val="00AD033D"/>
    <w:rsid w:val="00B5554B"/>
    <w:rsid w:val="00BE2F7A"/>
    <w:rsid w:val="00C57ECE"/>
    <w:rsid w:val="00C91486"/>
    <w:rsid w:val="00CB0AB1"/>
    <w:rsid w:val="00CD54D6"/>
    <w:rsid w:val="00D14AE2"/>
    <w:rsid w:val="00D165BF"/>
    <w:rsid w:val="00D65B64"/>
    <w:rsid w:val="00D7449B"/>
    <w:rsid w:val="00D8434F"/>
    <w:rsid w:val="00DD0B2F"/>
    <w:rsid w:val="00DF1E34"/>
    <w:rsid w:val="00E65A99"/>
    <w:rsid w:val="00E943FF"/>
    <w:rsid w:val="00EE73BB"/>
    <w:rsid w:val="00F20DBF"/>
    <w:rsid w:val="00FA1253"/>
    <w:rsid w:val="00FB7FB0"/>
    <w:rsid w:val="01337BDA"/>
    <w:rsid w:val="01345A97"/>
    <w:rsid w:val="022E438A"/>
    <w:rsid w:val="023E1C72"/>
    <w:rsid w:val="02B44697"/>
    <w:rsid w:val="037C7ED3"/>
    <w:rsid w:val="037F0775"/>
    <w:rsid w:val="043B7C63"/>
    <w:rsid w:val="04455259"/>
    <w:rsid w:val="04870202"/>
    <w:rsid w:val="04C46FB1"/>
    <w:rsid w:val="05B044BB"/>
    <w:rsid w:val="05C33EB1"/>
    <w:rsid w:val="0627648E"/>
    <w:rsid w:val="074B3554"/>
    <w:rsid w:val="077F4219"/>
    <w:rsid w:val="080F79A1"/>
    <w:rsid w:val="08204438"/>
    <w:rsid w:val="08214BEA"/>
    <w:rsid w:val="08B94CB8"/>
    <w:rsid w:val="098C324A"/>
    <w:rsid w:val="0A29496B"/>
    <w:rsid w:val="0A7913E9"/>
    <w:rsid w:val="0ACA2135"/>
    <w:rsid w:val="0B2A74B6"/>
    <w:rsid w:val="0B66520B"/>
    <w:rsid w:val="0BAD1427"/>
    <w:rsid w:val="0BB90ED0"/>
    <w:rsid w:val="0C137DB8"/>
    <w:rsid w:val="0C16398E"/>
    <w:rsid w:val="0C1B7B4F"/>
    <w:rsid w:val="0C6278CB"/>
    <w:rsid w:val="0C9A3B28"/>
    <w:rsid w:val="0D474530"/>
    <w:rsid w:val="0D6C32E0"/>
    <w:rsid w:val="0DF76B75"/>
    <w:rsid w:val="0E043D27"/>
    <w:rsid w:val="0E197DB5"/>
    <w:rsid w:val="0E1C1A7B"/>
    <w:rsid w:val="0E2C6344"/>
    <w:rsid w:val="0F5A70AA"/>
    <w:rsid w:val="0F66717F"/>
    <w:rsid w:val="10171AAE"/>
    <w:rsid w:val="11234238"/>
    <w:rsid w:val="11C533F4"/>
    <w:rsid w:val="125A39C6"/>
    <w:rsid w:val="13B82B09"/>
    <w:rsid w:val="13E91717"/>
    <w:rsid w:val="149270EA"/>
    <w:rsid w:val="14A822CD"/>
    <w:rsid w:val="14AA0D97"/>
    <w:rsid w:val="15E10E11"/>
    <w:rsid w:val="161E0F1E"/>
    <w:rsid w:val="16D72A02"/>
    <w:rsid w:val="17045711"/>
    <w:rsid w:val="17184646"/>
    <w:rsid w:val="175944E1"/>
    <w:rsid w:val="177A345A"/>
    <w:rsid w:val="17AA3A5E"/>
    <w:rsid w:val="1A7345AC"/>
    <w:rsid w:val="1A8E6D79"/>
    <w:rsid w:val="1AEA76FC"/>
    <w:rsid w:val="1D034B54"/>
    <w:rsid w:val="1E9A5209"/>
    <w:rsid w:val="1F4419EA"/>
    <w:rsid w:val="1F6C7E02"/>
    <w:rsid w:val="1FA75C78"/>
    <w:rsid w:val="20917604"/>
    <w:rsid w:val="209D6F89"/>
    <w:rsid w:val="217450AC"/>
    <w:rsid w:val="21BC4F91"/>
    <w:rsid w:val="23253582"/>
    <w:rsid w:val="24366188"/>
    <w:rsid w:val="245F0680"/>
    <w:rsid w:val="24BD6335"/>
    <w:rsid w:val="24D11779"/>
    <w:rsid w:val="269F7B6D"/>
    <w:rsid w:val="2735773E"/>
    <w:rsid w:val="273E3CEF"/>
    <w:rsid w:val="2759177C"/>
    <w:rsid w:val="27A059DD"/>
    <w:rsid w:val="27AA641A"/>
    <w:rsid w:val="292B6AFD"/>
    <w:rsid w:val="2931506A"/>
    <w:rsid w:val="295F4F35"/>
    <w:rsid w:val="2A215354"/>
    <w:rsid w:val="2A7F4E6A"/>
    <w:rsid w:val="2AD02AC8"/>
    <w:rsid w:val="2BB32F3E"/>
    <w:rsid w:val="2C05666E"/>
    <w:rsid w:val="2C0B1144"/>
    <w:rsid w:val="2C8B78E9"/>
    <w:rsid w:val="2CCF64A3"/>
    <w:rsid w:val="2D0F2188"/>
    <w:rsid w:val="2D536AB5"/>
    <w:rsid w:val="2E32110E"/>
    <w:rsid w:val="2E3E07AC"/>
    <w:rsid w:val="2EA14A41"/>
    <w:rsid w:val="2F717A36"/>
    <w:rsid w:val="31EC0526"/>
    <w:rsid w:val="3209368A"/>
    <w:rsid w:val="33CC4A61"/>
    <w:rsid w:val="33E64186"/>
    <w:rsid w:val="34341D47"/>
    <w:rsid w:val="34557DB5"/>
    <w:rsid w:val="34EC0214"/>
    <w:rsid w:val="35646FEF"/>
    <w:rsid w:val="35C351EC"/>
    <w:rsid w:val="363E5E15"/>
    <w:rsid w:val="375D03A8"/>
    <w:rsid w:val="37603DF4"/>
    <w:rsid w:val="378E117A"/>
    <w:rsid w:val="37D957AA"/>
    <w:rsid w:val="37F34104"/>
    <w:rsid w:val="3807403E"/>
    <w:rsid w:val="39044A9E"/>
    <w:rsid w:val="39A25B81"/>
    <w:rsid w:val="3A6E2DD9"/>
    <w:rsid w:val="3B44489E"/>
    <w:rsid w:val="3B7E218C"/>
    <w:rsid w:val="3B871421"/>
    <w:rsid w:val="3BCA63C3"/>
    <w:rsid w:val="3D31557B"/>
    <w:rsid w:val="3D3632CA"/>
    <w:rsid w:val="3E0F077D"/>
    <w:rsid w:val="3EA96EFB"/>
    <w:rsid w:val="3ED151A4"/>
    <w:rsid w:val="3FAD0F0C"/>
    <w:rsid w:val="407F0B48"/>
    <w:rsid w:val="41545265"/>
    <w:rsid w:val="41671C74"/>
    <w:rsid w:val="41D727DD"/>
    <w:rsid w:val="42493034"/>
    <w:rsid w:val="4258292A"/>
    <w:rsid w:val="43B75AD2"/>
    <w:rsid w:val="43EF78FC"/>
    <w:rsid w:val="44FF7F3E"/>
    <w:rsid w:val="45245A74"/>
    <w:rsid w:val="453F45A3"/>
    <w:rsid w:val="459977A4"/>
    <w:rsid w:val="45F01B9A"/>
    <w:rsid w:val="46771E77"/>
    <w:rsid w:val="469933C6"/>
    <w:rsid w:val="46A05F0E"/>
    <w:rsid w:val="478146D7"/>
    <w:rsid w:val="47E13FCD"/>
    <w:rsid w:val="47E34824"/>
    <w:rsid w:val="485A3BBB"/>
    <w:rsid w:val="488B3B13"/>
    <w:rsid w:val="49932759"/>
    <w:rsid w:val="4BD86237"/>
    <w:rsid w:val="4C017B2B"/>
    <w:rsid w:val="4C75734D"/>
    <w:rsid w:val="4C7D6BEB"/>
    <w:rsid w:val="4C9824B1"/>
    <w:rsid w:val="4CA16920"/>
    <w:rsid w:val="4D1E45E5"/>
    <w:rsid w:val="4DA840C7"/>
    <w:rsid w:val="4DAE057C"/>
    <w:rsid w:val="4E9228A8"/>
    <w:rsid w:val="4EC90CB2"/>
    <w:rsid w:val="4ECB2E2C"/>
    <w:rsid w:val="4F716F89"/>
    <w:rsid w:val="4FDF594D"/>
    <w:rsid w:val="4FF50519"/>
    <w:rsid w:val="4FFC7200"/>
    <w:rsid w:val="51DC5932"/>
    <w:rsid w:val="5205439E"/>
    <w:rsid w:val="530D365A"/>
    <w:rsid w:val="53526167"/>
    <w:rsid w:val="53E84A7F"/>
    <w:rsid w:val="543902E8"/>
    <w:rsid w:val="546E6220"/>
    <w:rsid w:val="549B6FE6"/>
    <w:rsid w:val="54A30205"/>
    <w:rsid w:val="563872C6"/>
    <w:rsid w:val="5640732D"/>
    <w:rsid w:val="5688172C"/>
    <w:rsid w:val="56936B9F"/>
    <w:rsid w:val="56994F47"/>
    <w:rsid w:val="56A60FBE"/>
    <w:rsid w:val="57BF017D"/>
    <w:rsid w:val="58900F48"/>
    <w:rsid w:val="58F70BA2"/>
    <w:rsid w:val="59001148"/>
    <w:rsid w:val="59A06CC3"/>
    <w:rsid w:val="59F25A8F"/>
    <w:rsid w:val="5A431E35"/>
    <w:rsid w:val="5AE70BE8"/>
    <w:rsid w:val="5AEF0709"/>
    <w:rsid w:val="5B230BC2"/>
    <w:rsid w:val="5CB633A9"/>
    <w:rsid w:val="5DE9134D"/>
    <w:rsid w:val="5E1365D5"/>
    <w:rsid w:val="5EB21CF6"/>
    <w:rsid w:val="5F0D032C"/>
    <w:rsid w:val="5F0F2A0B"/>
    <w:rsid w:val="5F127E55"/>
    <w:rsid w:val="5F9A6605"/>
    <w:rsid w:val="5FAE63D5"/>
    <w:rsid w:val="5FB66641"/>
    <w:rsid w:val="5FB764BC"/>
    <w:rsid w:val="605658F6"/>
    <w:rsid w:val="60B24157"/>
    <w:rsid w:val="60BA18FA"/>
    <w:rsid w:val="61320FC6"/>
    <w:rsid w:val="61EE01D2"/>
    <w:rsid w:val="62685864"/>
    <w:rsid w:val="626B1A34"/>
    <w:rsid w:val="63674C16"/>
    <w:rsid w:val="637C2487"/>
    <w:rsid w:val="645F15C4"/>
    <w:rsid w:val="647E0FBC"/>
    <w:rsid w:val="64836891"/>
    <w:rsid w:val="652F4913"/>
    <w:rsid w:val="653973EE"/>
    <w:rsid w:val="653F5468"/>
    <w:rsid w:val="65565073"/>
    <w:rsid w:val="664D74BD"/>
    <w:rsid w:val="664F188D"/>
    <w:rsid w:val="666B100A"/>
    <w:rsid w:val="669879FC"/>
    <w:rsid w:val="66EE337E"/>
    <w:rsid w:val="67A35762"/>
    <w:rsid w:val="67DD6E9C"/>
    <w:rsid w:val="68400742"/>
    <w:rsid w:val="685B761E"/>
    <w:rsid w:val="694F5ABD"/>
    <w:rsid w:val="69573CA4"/>
    <w:rsid w:val="699F11B9"/>
    <w:rsid w:val="69F62EBD"/>
    <w:rsid w:val="6A342E41"/>
    <w:rsid w:val="6AE427B7"/>
    <w:rsid w:val="6BBC611E"/>
    <w:rsid w:val="6C033A8C"/>
    <w:rsid w:val="6C664638"/>
    <w:rsid w:val="6C8C585E"/>
    <w:rsid w:val="6CD53A85"/>
    <w:rsid w:val="6CE479E3"/>
    <w:rsid w:val="6D292153"/>
    <w:rsid w:val="6D8C08C3"/>
    <w:rsid w:val="6D9B65B4"/>
    <w:rsid w:val="6EA64F5A"/>
    <w:rsid w:val="6F222926"/>
    <w:rsid w:val="6F374B6E"/>
    <w:rsid w:val="6F770C35"/>
    <w:rsid w:val="6FCD303B"/>
    <w:rsid w:val="700A6414"/>
    <w:rsid w:val="7136003E"/>
    <w:rsid w:val="71916A57"/>
    <w:rsid w:val="71D20830"/>
    <w:rsid w:val="7374498B"/>
    <w:rsid w:val="742170AC"/>
    <w:rsid w:val="7473253E"/>
    <w:rsid w:val="749A54E5"/>
    <w:rsid w:val="74B87387"/>
    <w:rsid w:val="74D37E6B"/>
    <w:rsid w:val="750F32AB"/>
    <w:rsid w:val="75E72E80"/>
    <w:rsid w:val="769A7AB5"/>
    <w:rsid w:val="76B118D3"/>
    <w:rsid w:val="76E97DBA"/>
    <w:rsid w:val="77CD4A11"/>
    <w:rsid w:val="79A36640"/>
    <w:rsid w:val="7ACA1B07"/>
    <w:rsid w:val="7AF372EA"/>
    <w:rsid w:val="7B840D4E"/>
    <w:rsid w:val="7BBD07A7"/>
    <w:rsid w:val="7BF37FC3"/>
    <w:rsid w:val="7C5438E7"/>
    <w:rsid w:val="7C817BD0"/>
    <w:rsid w:val="7C911D1D"/>
    <w:rsid w:val="7CDB2481"/>
    <w:rsid w:val="7D5E1B5B"/>
    <w:rsid w:val="7E501A74"/>
    <w:rsid w:val="7EE72AEF"/>
    <w:rsid w:val="7FB21262"/>
    <w:rsid w:val="7FD21723"/>
    <w:rsid w:val="7FFC3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tabs>
        <w:tab w:val="left" w:pos="5040"/>
      </w:tabs>
      <w:spacing w:line="400" w:lineRule="exact"/>
      <w:ind w:firstLine="198" w:firstLineChars="200"/>
      <w:jc w:val="both"/>
    </w:pPr>
    <w:rPr>
      <w:rFonts w:ascii="宋体" w:hAnsi="宋体" w:eastAsia="宋体" w:cs="宋体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tabs>
        <w:tab w:val="left" w:pos="5760"/>
      </w:tabs>
      <w:outlineLvl w:val="0"/>
    </w:pPr>
  </w:style>
  <w:style w:type="paragraph" w:styleId="3">
    <w:name w:val="heading 2"/>
    <w:basedOn w:val="2"/>
    <w:next w:val="1"/>
    <w:link w:val="19"/>
    <w:semiHidden/>
    <w:unhideWhenUsed/>
    <w:qFormat/>
    <w:uiPriority w:val="9"/>
    <w:pPr>
      <w:outlineLvl w:val="1"/>
    </w:pPr>
    <w:rPr>
      <w:rFonts w:cstheme="majorBidi"/>
      <w:bCs/>
      <w:szCs w:val="32"/>
    </w:rPr>
  </w:style>
  <w:style w:type="paragraph" w:styleId="4">
    <w:name w:val="heading 3"/>
    <w:basedOn w:val="3"/>
    <w:next w:val="1"/>
    <w:link w:val="15"/>
    <w:qFormat/>
    <w:uiPriority w:val="9"/>
    <w:pPr>
      <w:outlineLvl w:val="2"/>
    </w:pPr>
    <w:rPr>
      <w:bCs w:val="0"/>
      <w:szCs w:val="27"/>
    </w:rPr>
  </w:style>
  <w:style w:type="paragraph" w:styleId="5">
    <w:name w:val="heading 4"/>
    <w:basedOn w:val="4"/>
    <w:next w:val="1"/>
    <w:link w:val="20"/>
    <w:semiHidden/>
    <w:unhideWhenUsed/>
    <w:qFormat/>
    <w:uiPriority w:val="9"/>
    <w:pPr>
      <w:outlineLvl w:val="3"/>
    </w:pPr>
    <w:rPr>
      <w:bCs/>
      <w:szCs w:val="28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footer"/>
    <w:basedOn w:val="1"/>
    <w:link w:val="1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  <w:tab w:val="clear" w:pos="5040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paragraph" w:styleId="9">
    <w:name w:val="Normal (Web)"/>
    <w:basedOn w:val="1"/>
    <w:unhideWhenUsed/>
    <w:qFormat/>
    <w:uiPriority w:val="0"/>
    <w:pPr>
      <w:spacing w:beforeAutospacing="1" w:afterAutospacing="1"/>
    </w:pPr>
    <w:rPr>
      <w:rFonts w:cs="Times New Roman"/>
    </w:rPr>
  </w:style>
  <w:style w:type="paragraph" w:styleId="10">
    <w:name w:val="Title"/>
    <w:basedOn w:val="1"/>
    <w:next w:val="1"/>
    <w:link w:val="18"/>
    <w:qFormat/>
    <w:uiPriority w:val="10"/>
    <w:pPr>
      <w:tabs>
        <w:tab w:val="left" w:pos="5760"/>
      </w:tabs>
      <w:spacing w:before="240" w:after="240" w:line="240" w:lineRule="atLeast"/>
      <w:ind w:firstLine="0" w:firstLineChars="0"/>
      <w:jc w:val="center"/>
      <w:outlineLvl w:val="0"/>
    </w:pPr>
    <w:rPr>
      <w:rFonts w:ascii="黑体" w:hAnsi="黑体" w:eastAsia="黑体" w:cstheme="majorBidi"/>
      <w:bCs/>
      <w:sz w:val="36"/>
      <w:szCs w:val="32"/>
    </w:rPr>
  </w:style>
  <w:style w:type="character" w:styleId="13">
    <w:name w:val="Hyperlink"/>
    <w:basedOn w:val="12"/>
    <w:semiHidden/>
    <w:unhideWhenUsed/>
    <w:qFormat/>
    <w:uiPriority w:val="99"/>
    <w:rPr>
      <w:color w:val="0000FF"/>
      <w:u w:val="single"/>
    </w:rPr>
  </w:style>
  <w:style w:type="paragraph" w:customStyle="1" w:styleId="14">
    <w:name w:val="稻壳合同样式 1级"/>
    <w:basedOn w:val="1"/>
    <w:qFormat/>
    <w:uiPriority w:val="0"/>
    <w:pPr>
      <w:tabs>
        <w:tab w:val="clear" w:pos="5040"/>
      </w:tabs>
      <w:ind w:left="0" w:leftChars="0" w:firstLine="720" w:firstLineChars="200"/>
      <w:outlineLvl w:val="0"/>
    </w:pPr>
    <w:rPr>
      <w:rFonts w:hint="eastAsia"/>
    </w:rPr>
  </w:style>
  <w:style w:type="character" w:customStyle="1" w:styleId="15">
    <w:name w:val="标题 3 字符"/>
    <w:basedOn w:val="12"/>
    <w:link w:val="4"/>
    <w:qFormat/>
    <w:uiPriority w:val="9"/>
    <w:rPr>
      <w:rFonts w:ascii="宋体" w:hAnsi="宋体" w:cstheme="majorBidi"/>
      <w:sz w:val="21"/>
      <w:szCs w:val="27"/>
    </w:rPr>
  </w:style>
  <w:style w:type="character" w:customStyle="1" w:styleId="16">
    <w:name w:val="页眉 字符"/>
    <w:basedOn w:val="12"/>
    <w:link w:val="7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7">
    <w:name w:val="页脚 字符"/>
    <w:basedOn w:val="12"/>
    <w:link w:val="6"/>
    <w:qFormat/>
    <w:uiPriority w:val="99"/>
    <w:rPr>
      <w:rFonts w:ascii="宋体" w:hAnsi="宋体" w:eastAsia="宋体" w:cs="宋体"/>
      <w:sz w:val="18"/>
      <w:szCs w:val="18"/>
    </w:rPr>
  </w:style>
  <w:style w:type="character" w:customStyle="1" w:styleId="18">
    <w:name w:val="标题 字符"/>
    <w:basedOn w:val="12"/>
    <w:link w:val="10"/>
    <w:qFormat/>
    <w:uiPriority w:val="10"/>
    <w:rPr>
      <w:rFonts w:ascii="黑体" w:hAnsi="黑体" w:eastAsia="黑体" w:cstheme="majorBidi"/>
      <w:bCs/>
      <w:sz w:val="36"/>
      <w:szCs w:val="32"/>
    </w:rPr>
  </w:style>
  <w:style w:type="character" w:customStyle="1" w:styleId="19">
    <w:name w:val="标题 2 字符"/>
    <w:basedOn w:val="12"/>
    <w:link w:val="3"/>
    <w:semiHidden/>
    <w:qFormat/>
    <w:uiPriority w:val="9"/>
    <w:rPr>
      <w:rFonts w:ascii="宋体" w:hAnsi="宋体" w:cstheme="majorBidi"/>
      <w:bCs/>
      <w:sz w:val="21"/>
      <w:szCs w:val="32"/>
    </w:rPr>
  </w:style>
  <w:style w:type="character" w:customStyle="1" w:styleId="20">
    <w:name w:val="标题 4 字符"/>
    <w:basedOn w:val="12"/>
    <w:link w:val="5"/>
    <w:semiHidden/>
    <w:qFormat/>
    <w:uiPriority w:val="9"/>
    <w:rPr>
      <w:rFonts w:ascii="宋体" w:hAnsi="宋体" w:cstheme="majorBidi"/>
      <w:bCs/>
      <w:sz w:val="21"/>
      <w:szCs w:val="28"/>
    </w:rPr>
  </w:style>
  <w:style w:type="paragraph" w:customStyle="1" w:styleId="21">
    <w:name w:val="稻壳合同样式 2级"/>
    <w:basedOn w:val="1"/>
    <w:link w:val="24"/>
    <w:qFormat/>
    <w:uiPriority w:val="0"/>
    <w:pPr>
      <w:tabs>
        <w:tab w:val="clear" w:pos="5040"/>
      </w:tabs>
      <w:ind w:left="0" w:leftChars="0" w:firstLine="720" w:firstLineChars="200"/>
      <w:outlineLvl w:val="1"/>
    </w:pPr>
    <w:rPr>
      <w:rFonts w:hint="eastAsia"/>
    </w:rPr>
  </w:style>
  <w:style w:type="paragraph" w:customStyle="1" w:styleId="22">
    <w:name w:val="稻壳合同样式 3级"/>
    <w:basedOn w:val="1"/>
    <w:link w:val="25"/>
    <w:qFormat/>
    <w:uiPriority w:val="0"/>
    <w:pPr>
      <w:tabs>
        <w:tab w:val="clear" w:pos="5040"/>
      </w:tabs>
      <w:ind w:left="0" w:leftChars="0" w:firstLine="720" w:firstLineChars="200"/>
      <w:outlineLvl w:val="2"/>
    </w:pPr>
    <w:rPr>
      <w:rFonts w:hint="eastAsia"/>
    </w:rPr>
  </w:style>
  <w:style w:type="paragraph" w:customStyle="1" w:styleId="23">
    <w:name w:val="稻壳合同样式 4级"/>
    <w:basedOn w:val="1"/>
    <w:qFormat/>
    <w:uiPriority w:val="0"/>
    <w:pPr>
      <w:tabs>
        <w:tab w:val="clear" w:pos="5040"/>
      </w:tabs>
      <w:ind w:firstLine="720" w:firstLineChars="200"/>
      <w:outlineLvl w:val="3"/>
    </w:pPr>
    <w:rPr>
      <w:rFonts w:hint="eastAsia"/>
    </w:rPr>
  </w:style>
  <w:style w:type="character" w:customStyle="1" w:styleId="24">
    <w:name w:val="稻壳合同样式 2级 Char"/>
    <w:link w:val="21"/>
    <w:qFormat/>
    <w:uiPriority w:val="0"/>
    <w:rPr>
      <w:rFonts w:hint="eastAsia"/>
    </w:rPr>
  </w:style>
  <w:style w:type="character" w:customStyle="1" w:styleId="25">
    <w:name w:val="稻壳合同样式 3级 Char"/>
    <w:link w:val="22"/>
    <w:qFormat/>
    <w:uiPriority w:val="0"/>
    <w:rPr>
      <w:rFonts w:hint="eastAsi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104</Words>
  <Characters>593</Characters>
  <Lines>4</Lines>
  <Paragraphs>1</Paragraphs>
  <TotalTime>2</TotalTime>
  <ScaleCrop>false</ScaleCrop>
  <LinksUpToDate>false</LinksUpToDate>
  <CharactersWithSpaces>696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2020-06-13T03:05:00Z</dcterms:created>
  <dc:creator>ASUS</dc:creator>
  <cp:lastModifiedBy>asd</cp:lastModifiedBy>
  <dcterms:modified xsi:type="dcterms:W3CDTF">2020-12-18T07:47:45Z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