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05" w:rsidRPr="005A484F" w:rsidRDefault="005A484F" w:rsidP="005A484F">
      <w:pPr>
        <w:pStyle w:val="1"/>
        <w:jc w:val="center"/>
        <w:rPr>
          <w:rFonts w:ascii="新宋体" w:eastAsia="新宋体" w:hAnsi="新宋体"/>
        </w:rPr>
      </w:pPr>
      <w:r>
        <w:rPr>
          <w:rFonts w:ascii="新宋体" w:eastAsia="新宋体" w:hAnsi="新宋体"/>
        </w:rPr>
        <w:t>酒店转让协议合同</w:t>
      </w:r>
    </w:p>
    <w:p w:rsidR="005A484F" w:rsidRPr="005A484F" w:rsidRDefault="005A484F" w:rsidP="005A484F">
      <w:pPr>
        <w:rPr>
          <w:rFonts w:ascii="新宋体" w:eastAsia="新宋体" w:hAnsi="新宋体" w:hint="eastAsia"/>
          <w:sz w:val="28"/>
        </w:rPr>
      </w:pPr>
      <w:r>
        <w:rPr>
          <w:rFonts w:ascii="新宋体" w:eastAsia="新宋体" w:hAnsi="新宋体"/>
          <w:sz w:val="28"/>
        </w:rPr>
        <w:t xml:space="preserve">    转让协议是指产权交易双方通过洽谈、协商以协议成交的交易方式。对于酒店转让协议合同你了解多少呢?以下是橙子整理的酒店转让协议合同，欢迎参考阅读。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>酒店转让协议合同范文一    甲方(出让方) 乙方(承接方)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姓名： 姓名：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身份证号： 身份证号：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电话： 电话：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经甲乙双方自愿、平等友好协商，并依据《中华人民共和国合同法》及相关法律规定，签定本合同双方共同遵守执行。本合同一式两份。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合同协议如下：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甲方自愿将现于三十里铺大市场酒店转让给乙方，酒店店名：潘佳驴肉，经双方协商转让总价为人民币陆万伍仟元。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乙方从 年 月 日开始接手，从接手即日起饭店所发生任何问题与甲方无关，甲方不承担任何责任。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从转让即日起甲方负责付清在乙方接手前的所有费用(包括水、电、房费)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房租到期后乙方和房东协商费用，甲方不参与。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以上几条，甲乙双方如有违约，责任由违约方承担。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甲方： 乙方：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年 月 日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>酒店转让协议合同范文二    甲 方：内幕古凯弘房地产开发有限责任公司 乙 方：内蒙古三宝工贸有限责任公司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经甲乙双方共同协商，就甲方拥有的丰镇新区广场东侧，凯弘佳园信宅小区内的鄂尔多斯绿洲大酒店转让给乙方一事，本着公平自愿，互惠互利的原则，达成如下协议，以兹双方共同遵守。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一、转让项目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该大酒店为丰镇市人民政府批准项目，总建筑面积约为12570m2，凯弘佳园小区1#楼1单元住宅2-6层10套(190 m2×5)1#楼1单元楼下车库5个(约110 m2)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二、项目现状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甲方负责现有工程窗户、玻璃、后门及水电线路、消防水池的施工建设。酒店以综合验收为准，该酒店未完成工程由甲方负责。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三、转让价格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酒店、住宅、车库总面积约13620 m2，总价款三千万整。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四、付款方式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在签订合同之日起，乙方付甲方保证金为五百万元，其余款额在甲方给予乙方五证后(土地使用证，用地规划许可证、建设工程规划许可证、施工许可证、商品房予销售许可证、酒店立项批文)乙方于银行贷款到期为准(贷款期限约一月左右)，如银行贷款不到位保证金归甲方所有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五、双方责任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乙双方在办理房产证前后关于绿洲大酒店税费(不包含建安税)均由乙方负责。甲方负责协助乙方办理相关手续。签协议后酒店发生所有的纠纷，由甲方造成的纠纷由甲方负责，由于乙方造成的纠纷由乙方负责。甲乙双方履行各自义务，如双方一方未履行合同所造成的一切损失由哪方负责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六、本协议一经签订，具有法律效力。协议未尽事宜双方签订补充协议解决，补充协议达不成一致时双方有权提交当事人所在地人民法院裁定。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七、本协议一式四份，双方各执两份。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 方：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乙 方：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年 月 日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>酒店转让协议合同范文三    出让方(以下简称甲方):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受让方(以下简称乙方):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经甲乙双方友好协商，就甲方向乙方整体转让一事达成如下协议: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一、 位于 。甲乙双方同意按酒店及酒店设备设施现状进行转让及移交。(附:酒店设备设施明细表)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二、 甲乙双方同意,甲方以总价: 万人民币(大写: ) 转让给乙方。在签订本转让协议当天，乙方向甲方支付总价款的85%即 万人民币(大写: ),余款在签订本转让协议的两个月内一次性付清。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三、 甲方同意在签订本转让协议后,两个月内将 所有的债权债务结算完毕。乙方同意在签订本转让协议并接收酒店的管理后,因乙方经营所需的管理、改造、装饰等,所发生的一切费用全部由乙方自行承担。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四、 甲乙双方同意在签订本协议的十五日内完成双方的移交工作,并在签订移交明细表上签字。(附:移交明细表包括:①酒店设备设施明细表.②酒店员工花名册.③酒店现已签订的各种合同.④酒店与房屋业主签订的租房协议及租金转帐协议.)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五、 甲乙双方同意,甲方将 的全部手续办理完毕,即:消防合格意见书、特种行业许可证、卫生许可证、工商营业执照等,并移交给乙方,甲方同意乙方以 的名称进行经营活动六个月。在此期间乙方自行到相关部门办理酒店的名称变更及相关手续,甲方承担全部相关的费用。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六、 甲乙双方同意至签订本转让协议当日起,甲方自主进行经营活动两个月,在此期间甲方承担全部的法律责任。自主经营到期后，乙方接收酒店。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七、违约责任: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保证上述转让资产全部是其所有，在乙方买妥后不存在其他债权人或政府、法院等相关单位的追索、查扣、查封执行，如果存在上述情形，视为甲方违约，甲方应将转让金全部返还，并愿承担转让款两倍以上的赔偿责任。若甲方未按本转让协议履行，甲方应每日按转让总额的 向乙方支付违约金。逾期超过 日，乙方有权单方变卖酒店内的设备设施以减少乙方损失，甲方视为同意。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八、经甲乙双方协商同意,若后期有条款增加、变更可追加签订充协议,甲乙双方授权人签字或盖章后生效。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九、本转让协议如发生争议，甲乙双方应协商解决，协商不成时，按下列第(2)种方式解决：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(1)提交大连仲裁委员会仲裁;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(2)依法向大连市人民法院起诉。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本转让协议共2页一式贰份，具有同等法律效力。其中甲方持壹份，乙方持壹份。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 方： 乙 方：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授权代表： 授权代表：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(签字/盖章) ( 签字/盖章)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地 址： 地 址：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电 话： 电 话：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签约日期： 年 月 日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ab/>
      </w:r>
      <w:bookmarkStart w:id="0" w:name="_GoBack"/>
      <w:bookmarkEnd w:id="0"/>
    </w:p>
    <w:sectPr w:rsidR="005A484F" w:rsidRPr="005A484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AA8" w:rsidRDefault="00687AA8" w:rsidP="005A484F">
      <w:r>
        <w:separator/>
      </w:r>
    </w:p>
  </w:endnote>
  <w:endnote w:type="continuationSeparator" w:id="0">
    <w:p w:rsidR="00687AA8" w:rsidRDefault="00687AA8" w:rsidP="005A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651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A484F" w:rsidRDefault="005A484F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37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37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A484F" w:rsidRDefault="005A484F" w:rsidP="005A484F">
    <w:pPr>
      <w:pStyle w:val="a5"/>
      <w:ind w:firstLineChars="3100" w:firstLine="5580"/>
    </w:pPr>
  </w:p>
  <w:p w:rsidR="005A484F" w:rsidRDefault="005A484F" w:rsidP="005A484F">
    <w:pPr>
      <w:pStyle w:val="a5"/>
      <w:ind w:firstLineChars="3100" w:firstLine="5580"/>
    </w:pPr>
    <w:r>
      <w:rPr>
        <w:rFonts w:hint="eastAsia"/>
      </w:rPr>
      <w:t>文章来源网络整理，仅供参考学习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AA8" w:rsidRDefault="00687AA8" w:rsidP="005A484F">
      <w:r>
        <w:separator/>
      </w:r>
    </w:p>
  </w:footnote>
  <w:footnote w:type="continuationSeparator" w:id="0">
    <w:p w:rsidR="00687AA8" w:rsidRDefault="00687AA8" w:rsidP="005A4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05"/>
    <w:rsid w:val="00145E72"/>
    <w:rsid w:val="003F3773"/>
    <w:rsid w:val="00543E05"/>
    <w:rsid w:val="005A484F"/>
    <w:rsid w:val="0068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09D8B"/>
  <w15:chartTrackingRefBased/>
  <w15:docId w15:val="{8ED35F45-6FD9-4FD8-891B-F43C9D7F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A48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A484F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5A4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48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4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48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蒋鹏</dc:creator>
  <cp:keywords/>
  <dc:description/>
  <cp:lastModifiedBy>蒋鹏</cp:lastModifiedBy>
  <cp:revision>2</cp:revision>
  <dcterms:created xsi:type="dcterms:W3CDTF">2019-12-08T04:46:00Z</dcterms:created>
  <dcterms:modified xsi:type="dcterms:W3CDTF">2019-12-08T04:46:00Z</dcterms:modified>
</cp:coreProperties>
</file>