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bookmarkStart w:id="0" w:name="_GoBack"/>
      <w:r>
        <w:rPr>
          <w:rStyle w:val="6"/>
          <w:rFonts w:hint="eastAsia" w:ascii="微软雅黑" w:hAnsi="微软雅黑" w:eastAsia="微软雅黑" w:cs="微软雅黑"/>
          <w:i w:val="0"/>
          <w:caps w:val="0"/>
          <w:color w:val="222222"/>
          <w:spacing w:val="0"/>
          <w:sz w:val="21"/>
          <w:szCs w:val="21"/>
          <w:bdr w:val="none" w:color="auto" w:sz="0" w:space="0"/>
        </w:rPr>
        <w:t>有关回迁房买卖合同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甲方(出让方)： 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乙方(买受方)： 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证明人：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现甲乙双方就原单位具体名称和具体房屋编号职工住宅回迁房(拆迁补偿协议中回迁到的地址为：新房的地址编号)转让事宜达成以下协议：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在新房的地址编号有一套回迁房，具体房屋编号为：2号楼3单元一层东户，建筑面积为71.5平米。因目前的政策暂不允许该住宅领取房产证上市交易，而甲方又急于对空闲住宅加以利用，乙方又需要房屋居住，经甲乙双方充分协商达成以下协议，具体内容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第一条 因本回迁房户主为___，___长女为___、长子为___，___无其他子女。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第二条 经过甲乙双方多次协商，乙方以人民币204000元向甲方购买该回迁房。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第三条 乙方须在2010年10月18日前向甲方支付定金人民币1000元;之后乙方须在2010年10月21日前向甲方支付剩余房款人民币203000元;如果乙方未能在2010年10月21日前向甲方支付全部房款，则视为乙方主动终止交易，且1000元定金归甲方所有，而乙方有权要回除去1000元定金外的已经付给甲方的房款，同时甲方有权将该回迁房出让给他人而不受乙方任何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第四条 在开发商向房产部门办理房产登记事宜时，甲乙双方应一同办理。在首次办理该回迁房的房产登记证明时，需要向相关政府部门交纳物业维修基金、契税、交易手续费、手续费、印花税等费用，上述费用须由乙方承担。如果因乙方未能及时完全支付上述费用而造成办理房产登记证明延误，所产生后果由乙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第五条 本协议签订后，乙方可以直接与开发商联系询问房产登记办理进度，如果需要甲方方面的相关手续，甲方须一同办理。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第六条 在进行二手房过户过程所产生的契税、印花税、营业税、个税、手续费、登记费等费用须由甲方承担。如果因甲方未能及时完全支付上述费用而造成二手房过户延误，所产生后果由甲方承担。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第七条 甲方取得房产登记证明后，须在10个工作日内与乙方一同办理二手房过户手续。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第八条 乙方向甲方支付完全部房款后，该回迁房产权归乙方所有。双方应该共同遵守，甲方不得无故反悔，不得再对该房屋主张任何的权利。如果甲方违约，除了退还乙方交纳的所有购房款和利息及有关费用外，还须支付20000元的违约金，之后该回迁房产权仍然归甲方所有。如果乙方违约，甲方在扣除20000元违约金后将其余184000元房款退还乙方，之后该回迁房产权仍然归甲方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第九条 甲方在2010年5月12日接收该回迁房时，同时拿到两张</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"http://www.xuexila.com/fanwen/shouju/"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收据</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和一份《拆迁房屋补偿安置协议书》。第一张收据开具时间为2010年5月12日，项目为</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"http://www.xuexila.com/shenghuo/zhuangxiu/"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装修</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押金，金额为500元，交款人为___;第二张收据开具时间为2010年5月12日，项目为水电表费900元、卫生费120元、物业费429元，金额为1449元，交款人为____;《拆迁房屋补偿安置协议书》中：填表日期为2010年5月12日，被拆迁人为____，安置地址为现在房屋的地址的2号楼3单元一层东户，建筑面积为71.5m2。在乙方向甲方支付完全部房款当日，甲方应将两张收据转交给乙方。在乙方向甲方支付完全部房款当日，甲方须将该《拆迁房屋补偿安置协议书》交给乙方保管;将该协议交给乙方保管后出现丢失或者毁损，导致不能进行房产登记等后果由乙方完全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第十条 2010年10月15至2011年4月15日该回迁房供暖费用须由乙方完全承担。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第十一条 本协议共两页;本协议一式三份，甲乙双方各执行一份，证明人执一份。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甲方签字： 乙方签字：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时间： 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甲方身份证号： 乙方身份证号：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甲方联系方法： 乙方联系方法：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甲方继承人1签字：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甲方继承人1身份证号： 证明人签字：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甲方继承人1联系方法：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证明人联系方法：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甲方继承人2签字： 证明时间：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甲方继承人2身份证号： 证明人身份证号：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甲方继承人2联系方法：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回迁房买卖合同范例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出卖人：薛继东、谢红境(以下简称甲方)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买受人：王庆武、马桂华(以下简称乙方)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根据《中华人民共和国合同法》、《中华人民共和国城市房地产管理法》及相关</w:t>
      </w:r>
      <w:r>
        <w:rPr>
          <w:rFonts w:hint="eastAsia" w:ascii="微软雅黑" w:hAnsi="微软雅黑" w:eastAsia="微软雅黑" w:cs="微软雅黑"/>
          <w:i w:val="0"/>
          <w:caps w:val="0"/>
          <w:color w:val="3366CC"/>
          <w:spacing w:val="0"/>
          <w:sz w:val="21"/>
          <w:szCs w:val="21"/>
          <w:u w:val="none"/>
          <w:bdr w:val="none" w:color="auto" w:sz="0" w:space="0"/>
        </w:rPr>
        <w:t>法律</w:t>
      </w:r>
      <w:r>
        <w:rPr>
          <w:rFonts w:hint="eastAsia" w:ascii="微软雅黑" w:hAnsi="微软雅黑" w:eastAsia="微软雅黑" w:cs="微软雅黑"/>
          <w:i w:val="0"/>
          <w:caps w:val="0"/>
          <w:color w:val="222222"/>
          <w:spacing w:val="0"/>
          <w:sz w:val="21"/>
          <w:szCs w:val="21"/>
          <w:bdr w:val="none" w:color="auto" w:sz="0" w:space="0"/>
        </w:rPr>
        <w:t>、法规的规定，甲、乙双方就房屋买卖事项经过友好协商，一致同意签订如下房屋买卖协议，共同遵守。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一、甲方愿将坐落于</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"http://www.xuexila.com/news/wenhua/"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文化</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路四段东海新村小区内，建筑面积为71.94平方米的14321号自有楼房，出售给乙方。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二、上列房屋包括附属设备，双方议定房屋价款为人民币10.5万元人民币。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三、双方约定，本协议签订之日，乙方一次性交清房款;甲方同时将房屋钥匙交付给乙方。双方应该同时为对方出具相应的收到凭证。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四、甲方保证其出卖给乙方的房屋，产权清楚，绝无他项权利设定或其他纠纷。乙方买受后，如该房屋产权有纠葛，影响乙方权利的行使，概由甲方负责</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"http://www.xuexila.com/shenghuo/shoujiqingli/"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清理</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，并赔偿乙方因此而受到的经济损失。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五、双方对房屋质量无异议，房屋交付后，因房屋质量引起的纠纷，双方不相互承担赔偿责任。六、甲方所出售房屋为拆迁安置回迁房，甲方并未办理产权登记手续，对此乙方完全知晓。乙方同意甲方关于房屋产权过户的承诺：甲方在能办理产权登记时应该尽快办理产权登记，甲方办理完全产权登记后，应立即协助乙方办理产权过户手续。除客观原因不能办理外，甲方应该于__年10月底前协助乙方办理完产权过户事宜。七、在办理房屋产权转移过户登记时，甲方应予全力协助。如因甲方的延误，致使影响产权过户登记，因而使乙方遭受损失的，由甲方负赔偿责任。八、本协议签订前，该房屋如有应缴纳的一切</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"http://www.xuexila.com/lunwen/revenue/shuishoulilun/"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税收</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、费用，概由甲方负责。因签订本协议所发生的过户登记费、契税、估价费、印花税等费用由乙方负担。其他税费按有关法律规定，各自承担。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九、本协议签订后，双方应该共同遵守。如违约，违约方除赔偿对方相应经济损失外，还应该赔偿对方房屋总价款20%的违约金。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十、在本协议履行过程中，双方发生分歧应该协商解决，可以签订补充协议，补充协议与本协议具有同等法律效力。协商不成，任一方均可起诉至房屋所在地人</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"http://www.xuexila.com/lunwen/law/minfa/"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民法</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十一、本协议一式两份，双方各执一份为凭。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十二、本协议自双方签字之日起生效。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乙方(签字)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回迁房买卖合同协议书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出卖人(甲方)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买受人(乙方)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根据《中华人民共和国合同法》及相关法律、法规的规定，甲、乙双方在平等、自愿、协商一致的基础上，就乙方向甲方购买房产签订本协议，以资共同信守执行。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1、因甲方的房屋被依法迁，甲方自愿将其回迁的楼房转让给乙方。乙方取得房屋后，甲方不得以任何理由反悔。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2、由于上述的房屋尚未施工，开发商出售的房屋处于预售阶段。 甲方同意乙方去开发商处按照房屋的出售的价格进行挑号，选择房屋的楼层及位置。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3、根据开发商的要求，乙方自行应当支付房款(房屋平均价格为每平方米 元，具体房款按所购的楼层及位置具体核算)除此，作为乙方还应当按所购买的楼房建筑面积另行支付给甲方每平方米 元的酬谢金。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4、乙方在挑完号选择好房屋的楼层及位置后，支付给甲方酬谢金的三分之一;待房屋主体结构完成后再支付三分之一;基余的待楼房交付后十日内支付完毕。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5、上述所指的开发商开发的回迁楼房应当位于 .如果回迁房屋位置不在上述地段，乙方有权利解除该协议，甲方应当退还已支付的酬谢金。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6、乙方有权利在甲方与拆迁办结算完补偿协议后直接与开发商签订购房协议，甲方不得无故阻拦。如果需要甲方方面的相关手续，甲方有义务协助提供。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7、如乙方不能与开发商直接签订购房协议或合同，以甲方名义签订购房协议，甲方应当协助乙方办理过户。乙方有办理房屋产权证，土地证及其过户手续的需要，甲方应该提供一切与之有关的手续及资料。如因甲方的延误，致使影响产权过户登记，因而使乙方遭受损失的，由甲方负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8、乙方如在本房屋买卖合同成立后，无论办理房屋产权证，土地证及其过户手续与否，将此房出租出售，甲方不得以任何方法方式阻挠。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9、本协议签订后，双方应该共同遵守，甲方不得无故反悔，不得再对该房屋主张任何的权利。如果甲方违约，除了退还乙方交纳的所有购房款和利息及酬谢金外，还应当支付 元的违约金。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10、本协议双方应当共同执行，不得无故反悔。任何一方违反本协议的，应当支付对方 元的违约金。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10、在本协议履行过程中，双方发生分歧应该协商解决，协商不成，任一方均可向人民法院起诉。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11、本协议一式两份，双方各执一份为凭。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12、本协议自双方签字之日起生效。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年月日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5F4F85"/>
    <w:rsid w:val="375F4F85"/>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2021-09-14T09:25:00Z</dcterms:created>
  <dc:creator>Administrator</dc:creator>
  <cp:lastModifiedBy>Administrator</cp:lastModifiedBy>
  <dcterms:modified xsi:type="dcterms:W3CDTF">2021-09-14T09:29:06Z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