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spacing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环境卫生承包合同书</w:t>
      </w:r>
    </w:p>
    <w:p>
      <w:pPr>
        <w:pStyle w:val="18"/>
        <w:spacing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</w:p>
    <w:p>
      <w:pPr>
        <w:widowControl/>
        <w:spacing w:line="300" w:lineRule="auto"/>
        <w:jc w:val="left"/>
        <w:rPr>
          <w:rFonts w:hint="eastAsia" w:ascii="华文仿宋" w:hAnsi="华文仿宋" w:eastAsia="华文仿宋"/>
          <w:b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甲方（委托方）：</w:t>
      </w:r>
      <w:r>
        <w:rPr>
          <w:rFonts w:hint="eastAsia" w:ascii="华文仿宋" w:hAnsi="华文仿宋" w:eastAsia="华文仿宋"/>
          <w:b/>
          <w:sz w:val="24"/>
          <w:szCs w:val="24"/>
          <w:u w:val="single"/>
        </w:rPr>
        <w:t xml:space="preserve">                               </w:t>
      </w:r>
    </w:p>
    <w:p>
      <w:pPr>
        <w:widowControl/>
        <w:spacing w:line="300" w:lineRule="auto"/>
        <w:jc w:val="left"/>
        <w:rPr>
          <w:rFonts w:hint="eastAsia" w:ascii="华文仿宋" w:hAnsi="华文仿宋" w:eastAsia="华文仿宋"/>
          <w:b/>
          <w:sz w:val="24"/>
          <w:szCs w:val="24"/>
          <w:u w:val="single"/>
        </w:rPr>
      </w:pPr>
    </w:p>
    <w:p>
      <w:pPr>
        <w:widowControl/>
        <w:spacing w:line="300" w:lineRule="auto"/>
        <w:jc w:val="left"/>
        <w:rPr>
          <w:rFonts w:hint="eastAsia" w:ascii="华文仿宋" w:hAnsi="华文仿宋" w:eastAsia="华文仿宋"/>
          <w:b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乙方（被委托方）：</w:t>
      </w:r>
      <w:r>
        <w:rPr>
          <w:rFonts w:hint="eastAsia" w:ascii="华文仿宋" w:hAnsi="华文仿宋" w:eastAsia="华文仿宋"/>
          <w:b/>
          <w:sz w:val="24"/>
          <w:szCs w:val="24"/>
          <w:u w:val="single"/>
        </w:rPr>
        <w:t xml:space="preserve">                             </w:t>
      </w:r>
    </w:p>
    <w:p>
      <w:pPr>
        <w:widowControl/>
        <w:spacing w:line="300" w:lineRule="auto"/>
        <w:jc w:val="left"/>
        <w:rPr>
          <w:rFonts w:hint="eastAsia" w:ascii="华文仿宋" w:hAnsi="华文仿宋" w:eastAsia="华文仿宋"/>
          <w:b/>
          <w:sz w:val="24"/>
          <w:szCs w:val="24"/>
          <w:u w:val="single"/>
        </w:rPr>
      </w:pPr>
      <w:bookmarkStart w:id="0" w:name="_GoBack"/>
      <w:bookmarkEnd w:id="0"/>
    </w:p>
    <w:p>
      <w:pPr>
        <w:widowControl/>
        <w:spacing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甲方公司委托乙方负责甲方花草树木、环境卫生工作。</w:t>
      </w:r>
    </w:p>
    <w:p>
      <w:pPr>
        <w:pStyle w:val="19"/>
        <w:widowControl/>
        <w:numPr>
          <w:ilvl w:val="0"/>
          <w:numId w:val="1"/>
        </w:numPr>
        <w:spacing w:line="300" w:lineRule="auto"/>
        <w:ind w:firstLineChars="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工作范围及要求：</w:t>
      </w:r>
    </w:p>
    <w:p>
      <w:pPr>
        <w:widowControl/>
        <w:spacing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（一）、厂区路面卫生：路面卫生包括建筑物外墙面以下，水泥路面和两旁花纹砖路面。</w:t>
      </w:r>
    </w:p>
    <w:p>
      <w:pPr>
        <w:widowControl/>
        <w:spacing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1、每天打扫，随时保洁，保证路面干净整洁，无废弃物和积水；确保无死角。</w:t>
      </w:r>
    </w:p>
    <w:p>
      <w:pPr>
        <w:pStyle w:val="18"/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2、及时清理垃圾箱内垃圾，垃圾箱附近不能有杂物。</w:t>
      </w:r>
    </w:p>
    <w:p>
      <w:pPr>
        <w:pStyle w:val="18"/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3、用适当方法减少灰尘的飞扬。</w:t>
      </w:r>
    </w:p>
    <w:p>
      <w:pPr>
        <w:pStyle w:val="18"/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4、垃圾应倒在公司指定的垃圾点。</w:t>
      </w:r>
    </w:p>
    <w:p>
      <w:pPr>
        <w:pStyle w:val="18"/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5、不得随意焚烧垃圾。</w:t>
      </w:r>
    </w:p>
    <w:p>
      <w:pPr>
        <w:widowControl/>
        <w:spacing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（二）、花草树木的修剪、施肥、浇灌和养护。</w:t>
      </w:r>
    </w:p>
    <w:p>
      <w:pPr>
        <w:widowControl/>
        <w:spacing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1、合理修剪，使树形整齐美观，基本无枯枝败叶。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2、因施工或人为原因导致的花草树木损毁应及时修复。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3、根据植物的生态习性及时采取必要的防寒、防旱、防蛀措施。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4、根据不同的物种进行合理的施肥和浇灌，保证枝繁叶茂。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5、公司内绿化树木养护成活率为95%，如未完成将从承包费中扣减。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6、根据甲方的要求结合公司厂房的布置具体策划、设计、执行绿化、美化工作。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7、乙方2010年度为甲方公司内种植成活壹万棵以上月季花。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8、遇节假日（如五一、十一）乙方为甲方提供装饰花卉。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9、乙方不定期对甲方办公室花草进行保养、调换。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10、乙方使用甲方花房培育花草只能供甲方使用，不能用于其他公司或个人使用。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（三）、厕所卫生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1、内部设施干净无污垢、锈斑。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2、地面无积水、烟头、痰迹等废弃物，无异味和蝇蛆。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3、墙面四角无蛛网，墙体和地面干净整洁，不得有涂写乱画痕迹。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4、内部设施损坏应及时维修或更换。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5、便池堵塞，应及时疏通。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6、化粪池应定期清空，不得有溢流情况发生。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劳务费用及结算方式：每月</w:t>
      </w:r>
      <w:r>
        <w:rPr>
          <w:rFonts w:hint="eastAsia" w:ascii="华文仿宋" w:hAnsi="华文仿宋" w:eastAsia="华文仿宋"/>
          <w:b/>
          <w:sz w:val="24"/>
          <w:szCs w:val="24"/>
          <w:u w:val="single"/>
        </w:rPr>
        <w:t xml:space="preserve">       </w:t>
      </w:r>
      <w:r>
        <w:rPr>
          <w:rFonts w:hint="eastAsia" w:ascii="华文仿宋" w:hAnsi="华文仿宋" w:eastAsia="华文仿宋"/>
          <w:b/>
          <w:sz w:val="24"/>
          <w:szCs w:val="24"/>
        </w:rPr>
        <w:t>整；现金支付。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工作时间要求：每天8小时；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合同以外业务产生的费用由双方协商。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甲方的责任和义务：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1、对乙方的工作实施监督和检查。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2、为作业人员提供工作所用的水、电、工作用具及存放清洁工具的库房等必要工作条件。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3、协调乙方在工作中与相关部门的关系。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4、及时支付乙方承包费用。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5、甲方员工须尊重乙方劳动成果。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乙方的责任和义务：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1、如乙方人员失误造成损失的，由乙方承担经济责任。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2、对损坏花草树木的行为进行监督和制止。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3、在合同执行期间乙方自身原因导致的工伤事故等，由乙方负责，甲方不负任何责任。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4、乙方根据承包工作量提供足够合格人员完成甲方工作。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违约责任及合同的变更。</w:t>
      </w: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对乙方在作业中出现的质量问题及违章作业，有权进行处罚，第一次口头警告，如不改正，发警告通知书，如仍不见效，甲方可向乙方发出罚款通知单，罚款按月收入的5%——10%扣除。若乙方不能胜任，甲方有权单方解除承包合同。</w:t>
      </w:r>
    </w:p>
    <w:p>
      <w:pPr>
        <w:pStyle w:val="19"/>
        <w:numPr>
          <w:ilvl w:val="0"/>
          <w:numId w:val="1"/>
        </w:numPr>
        <w:spacing w:line="300" w:lineRule="auto"/>
        <w:ind w:firstLineChars="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其他</w:t>
      </w:r>
    </w:p>
    <w:p>
      <w:pPr>
        <w:pStyle w:val="19"/>
        <w:spacing w:line="300" w:lineRule="auto"/>
        <w:ind w:firstLine="48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该合同未尽事宜及对该合同的解释发生异议时，由甲乙双方在诚信平等的基础上协商解决。此合同一式两份，双方签字（或盖章）后生效。双方各执一份，同等有效。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甲方（签章）：                       乙方（签章）：</w:t>
      </w:r>
    </w:p>
    <w:p>
      <w:pPr>
        <w:spacing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 xml:space="preserve">日                       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412766"/>
    </w:sdtPr>
    <w:sdtContent>
      <w:p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06EA3"/>
    <w:multiLevelType w:val="multilevel"/>
    <w:tmpl w:val="17B06EA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1BAF"/>
    <w:rsid w:val="000643AB"/>
    <w:rsid w:val="001F732B"/>
    <w:rsid w:val="002534BC"/>
    <w:rsid w:val="002820B5"/>
    <w:rsid w:val="002B13B8"/>
    <w:rsid w:val="00322605"/>
    <w:rsid w:val="00494761"/>
    <w:rsid w:val="00605919"/>
    <w:rsid w:val="00652309"/>
    <w:rsid w:val="00684C5C"/>
    <w:rsid w:val="006A3C50"/>
    <w:rsid w:val="00714F8D"/>
    <w:rsid w:val="007D74BC"/>
    <w:rsid w:val="008B1BAF"/>
    <w:rsid w:val="008C3816"/>
    <w:rsid w:val="00932814"/>
    <w:rsid w:val="00935441"/>
    <w:rsid w:val="00953172"/>
    <w:rsid w:val="0096572B"/>
    <w:rsid w:val="00A5175C"/>
    <w:rsid w:val="00B21B4A"/>
    <w:rsid w:val="00B60E9C"/>
    <w:rsid w:val="00CB4378"/>
    <w:rsid w:val="00D34122"/>
    <w:rsid w:val="00D807D2"/>
    <w:rsid w:val="00E14851"/>
    <w:rsid w:val="00E157E0"/>
    <w:rsid w:val="00E42B0A"/>
    <w:rsid w:val="00F03DB9"/>
    <w:rsid w:val="074134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17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标题 1 Char"/>
    <w:basedOn w:val="10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标题 3 Char"/>
    <w:basedOn w:val="10"/>
    <w:link w:val="4"/>
    <w:qFormat/>
    <w:uiPriority w:val="9"/>
    <w:rPr>
      <w:b/>
      <w:bCs/>
      <w:sz w:val="32"/>
      <w:szCs w:val="32"/>
    </w:rPr>
  </w:style>
  <w:style w:type="character" w:customStyle="1" w:styleId="15">
    <w:name w:val="标题 4 Char"/>
    <w:basedOn w:val="10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6">
    <w:name w:val="标题 5 Char"/>
    <w:basedOn w:val="10"/>
    <w:link w:val="6"/>
    <w:qFormat/>
    <w:uiPriority w:val="9"/>
    <w:rPr>
      <w:b/>
      <w:bCs/>
      <w:sz w:val="28"/>
      <w:szCs w:val="28"/>
    </w:rPr>
  </w:style>
  <w:style w:type="character" w:customStyle="1" w:styleId="17">
    <w:name w:val="标题 6 Char"/>
    <w:basedOn w:val="10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1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页眉 Char"/>
    <w:basedOn w:val="10"/>
    <w:link w:val="9"/>
    <w:semiHidden/>
    <w:qFormat/>
    <w:uiPriority w:val="99"/>
    <w:rPr>
      <w:sz w:val="18"/>
      <w:szCs w:val="18"/>
    </w:rPr>
  </w:style>
  <w:style w:type="character" w:customStyle="1" w:styleId="21">
    <w:name w:val="页脚 Char"/>
    <w:basedOn w:val="10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1DC488-6728-471B-8489-7350A44E4B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OMRC</Company>
  <Pages>3</Pages>
  <Words>195</Words>
  <Characters>1114</Characters>
  <Lines>9</Lines>
  <Paragraphs>2</Paragraphs>
  <TotalTime>0</TotalTime>
  <ScaleCrop>false</ScaleCrop>
  <LinksUpToDate>false</LinksUpToDate>
  <CharactersWithSpaces>1307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5</cp:revision>
  <dcterms:created xsi:type="dcterms:W3CDTF">2015-11-30T03:25:00Z</dcterms:created>
  <dcterms:modified xsi:type="dcterms:W3CDTF">2016-05-23T06:36:50Z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