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ascii="sans-serif" w:hAnsi="sans-serif" w:eastAsia="sans-serif" w:cs="sans-serif"/>
          <w:b/>
          <w:bCs/>
          <w:i w:val="0"/>
          <w:iCs w:val="0"/>
          <w:caps w:val="0"/>
          <w:color w:val="000000"/>
          <w:spacing w:val="0"/>
          <w:sz w:val="44"/>
          <w:szCs w:val="44"/>
        </w:rPr>
      </w:pPr>
      <w:r>
        <w:rPr>
          <w:rFonts w:hint="default" w:ascii="sans-serif" w:hAnsi="sans-serif" w:eastAsia="sans-serif" w:cs="sans-serif"/>
          <w:b/>
          <w:bCs/>
          <w:i w:val="0"/>
          <w:iCs w:val="0"/>
          <w:caps w:val="0"/>
          <w:color w:val="000000"/>
          <w:spacing w:val="0"/>
          <w:sz w:val="44"/>
          <w:szCs w:val="44"/>
          <w:bdr w:val="none" w:color="auto" w:sz="0" w:space="0"/>
        </w:rPr>
        <w:t>房屋装修合同（精选8篇）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在人们的法律意识不断增强的社会，合同的地位越来越不容忽视，签订合同能促使双方规范地承诺和履行合作。那么问题来了，到底应如何拟定合同呢？下面是小编收集整理的房屋装修合同（精选8篇），欢迎阅读，希望大家能够喜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房屋装修合同 篇1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甲方：_________________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乙方：_________________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协议标的：甲方位于“_________”的居室，以下简称标的。经双方友好协商，就甲乙双方针对标的居室所签定的《家庭居室装饰装修工程施工合同》（合同编号：_________，以下简称《装修合同》）中的未尽事宜，签订以下补充协议。本补充协议作为《装修合同》的附件，与《装修合同》具有同等法律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一、施工人员准则：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1.施工过程中，乙方施工人员应认真施工，不在标的居室内饮酒、随地吐痰，如施工人员吸烟必须远离易燃易爆物品。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2.乙方施工人员不得使用标的居室内已安装好的设施、设备（如炊具、洁具及其他设施、设备）（水、电、施工人员自备炊具、洁具除外）。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3.乙方施工人员不得使用明火做饭，不得在材料上堆放餐具，剩饭菜及弃物，应于餐后立即整理餐具，剩饭菜及弃物。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4.乙方应设置专门的垃圾堆放处，及时清运垃圾，并保持居室内的清洁和卫生。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5.安装地板、地砖后，乙方施工人员须着软底鞋在标的居室内施工，并严禁将尖利或腐蚀性或易造成地板、地砖染色的物品直接放置在地板、地砖上，所有物品均轻拿轻放，严禁在地板、地砖上拖动物品。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6.有违反以上第一条1、2、3、4、5项，甲方经过提醒、警告，乙方仍违反的，甲方可以每次扣除乙方_________元的工程款；如果因违反以上第一条1、2、3、4、5项给甲方造成损失的，乙方应赔偿损失。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7.如由于乙方或其施工人员过失，造成甲方设施、设备、居室已施工完成的部位的损坏或造成邻里，物业管理公司等第三方的设施、设备、居室的损坏以及其他因此带来的任何损失，由乙方负责赔偿或从工程款中扣除，并承担全部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8.乙方在施工中要注意安全，如因乙方操作不当造成人员伤亡的，甲方不负任何责任。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二、材料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9.凡运抵甲方标的居室的合同规定由乙方提供的所有材料不得在验收合格前拆封（不需拆封的材料除外），必须在运抵标的居室时当场由甲方，乙方对照《装修合同》附表5（《乙方提供装饰材料明细表》）中规定的品名、质量、数量、规</w:t>
      </w:r>
      <w:bookmarkStart w:id="0" w:name="_GoBack"/>
      <w:r>
        <w:rPr>
          <w:rFonts w:hint="default" w:ascii="sans-serif" w:hAnsi="sans-serif" w:eastAsia="sans-serif" w:cs="sans-serif"/>
          <w:i w:val="0"/>
          <w:iCs w:val="0"/>
          <w:caps w:val="0"/>
          <w:color w:val="000000"/>
          <w:spacing w:val="0"/>
          <w:sz w:val="32"/>
          <w:szCs w:val="32"/>
          <w:bdr w:val="none" w:color="auto" w:sz="0" w:space="0"/>
        </w:rPr>
        <w:t>格、等级等验收，由甲方认可签字后方可拆封、使用。如果乙方运抵材料与合同不符，乙方必须采取更换，补救措施。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10.乙方应当就其提供的材料向甲方出示购买凭证（发票或者购物票据）、环保证明、保修证明、材料来源、说明书等相关材料，甲方有权向厂商或者经销商核实材料的真实性，如果发现系假冒伪劣材料，乙方必须更换为合同中标定的产品，并按照合同标定价格的双倍对甲方进行赔偿；如果乙方能提出法律上认可的证据充分证明是由于供应商的责任，甲方可以根据具体情况适当降低要求赔偿的额度，乙方可以向材料供应商追究相应的责任。</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11.由于乙方提供材料质量、规格等原因，造成工程质量出现问题时，乙方须采取更换、补齐、修理等方式弥补，如不能弥补，乙方须以其他方式补偿乙方，甲方可以依不同情况扣除支付工程款项；由于乙方提供材料质量，规格等原因，造成甲方设施、设备、居室已施工完成的部位的损坏或造成邻里，物业管理公司等第三方的设施、设备、居室的损坏以及其他因此带来的任何损失，由乙方负责赔偿或从工程款中扣除，并承担全部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12.由乙方购买的材料，乙方承诺对其质量负责，并负责在装修工程保修期内进行维修和更换。在甲方正常使用的情况下，因为乙方提供材料的质量问题而导致甲方的任何损失，乙方应负全部责任。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13.对于乙方在《装修合同》中约定的材料，因市场断货等特殊情况无法购买或无法运抵标的居室，乙方必须更换相同或更高质量、等级、规格的材料，且必须经过甲方的签字同意。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14.甲、乙方提供的材料进入标的居室后，乙方必须在适当的位置平整堆放材料，并妥善保管，因未妥善保管造成材料变质、变形、损坏、损耗、丢失的，乙方必须根据甲方要求更换、补齐、赔偿。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15.乙方无权擅自更换甲方提供的材料，如果发现问题应及时向甲方提出，甲方采取更换、补齐等补救措施。如乙方已确认并使用了甲方提供的材料，之后因工程质量出现争议时，乙方不得以甲方提供的材料不合格为理由，拒绝修理或赔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16.乙方对甲方提供的材料如果造成正常损耗外的损失，乙方负责赔偿。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17.《装修合同》附件中，所有的_________改为_________（_________厚），每张板（均为标准尺寸_________×_________）补交_________元的材料费，金额按实际工程量结算。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三、施工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18.乙方必须在工程交底日，即_________年_________月_________日，向甲方提供书面的工程进度表和甲方采购材料进度表。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19.进行施工工程前，乙方和其设计师应当就设计思路，工程要点对工长、工人进行培训。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20.开始施工后，乙方质检人员应当随时了解工程状况和进展情况，至少每三天到甲方标的居室检查工程情况，并作书面登记。乙方质检人员必须严格履行质检的制度，相关验收单必须齐全，作为甲方各项验收的参考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21.在进行施工时，乙方有义务向甲方说明施工方式，并经过甲方确认后方可进行施工。如未经甲方确认，施工后发生不符合甲方要求的问题时，乙方应无条件进行整改，并赔偿由此而带来的损失。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22.如果工程质量出现问题，甲方提出后，乙方应当立即改正。乙方未按照甲方要求及时改正的，依不同情况扣除支付工程款项。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23.如施工人员违反《装修合同》和本补充协议，情况严重的，甲方有权提出更换工长或工人，乙方应当在甲方提出要求的第二天更换。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24.在进行设施、设备安装时，应经过甲方确认安装位置后方可进行。如未经甲方确认，在安装后发生不符合甲方要求的问题时，乙方应无条件进行整改。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25.合同签订后如在施工过程中甲方提出设计修改意见及减少工程项目时，须提前与乙方联系并通知乙方，在双方签订《家庭居室装饰装修工程变更单》，并确定变更金额及相关手续后，方能进行该项目的变更和施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26.装修垃圾，乙方施工人员必须清运至物业指定地点。垃圾清运费用已经含在工程款中，乙方不再单收。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27.在乙方进行电路施工时，应合理布线，经过相同位置的线路应采用同一管材或护套线包裹，施工长度按单条管线计算，不分别计算。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28.瓷砖在铺装前必须完全浸泡12小时方可使用。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29.地砖采用勾缝剂勾缝，勾缝剂为_________牌_________型，由乙方提供且不再单独收费。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30.涂刷标的居室内所有部位（包括客厅、主卧室、辅卧室、书房、储物间、过道和凉台）的墙漆、顶漆时，需铲除原表面腻子的，乙方不再单独收费；刷与面漆同品牌的底漆1遍，刷面漆2遍。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31.所有墙漆用_________色，色号_________，所有顶漆用_________色，色号_________。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32.在刷漆前，乙方应由甲方书面确认兑水比例，如未经甲方确认进行刷漆或技术使用不当，兑水超过_________%，甲方有权要求重新购买同样型号的油漆重刷，有关一切费用均由乙方自行负责。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33.所有门及门套采用的原子灰为_________牌。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四、工程验收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34.对于所有隐蔽工程，需甲方验收签字后，乙方施工人员才能进行后续施工。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35.工程的质量验收按照《_________家庭装饰工程质量验收规定、《家庭居室装饰工程质量验收标准》执行。在工程质量保证期内，如因乙方的原因发生质量问题，乙方应负责完全修复。不能完全修复的，乙方应按相应部分的工程造价赔偿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36.甲方有权在乙方完工后对房屋进行空气质量检测，由国家认定的居室环境质量检测单位独立对甲方标的居室进行室内空气质量检测，并提交由该单位出具的检测报告（包括甲醛，voc等）给甲方。如检测结果不合格，由乙方负责在规定的_________天内改善不合格项直至达到合格标准，所涉及的费用由乙方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五、付款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37.物业收取的装修押金_________元由甲方垫付。甲方将从工程中期款中暂扣_________元，若物业无罚款扣除则甲方全额返还；物业从押金中扣除的罚款，甲方将相应地从暂扣的_________元中扣除，剩余的返还乙方，不足的由乙方向物业补齐。甲方从工程中期款中暂扣的_________元与_________%的工程尾款相互独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38.物业收取的装修管理费_________。由于乙方责任延期造成的管理费增加部分应完全由乙方支付。同时，乙方应该交纳办理施工人员出入证的费用等。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39.乙方所做预算书应充分考虑甲方工程的各种实际工作量，工程款项的结算应实际发生的工程长度（面积、体积）为准，而不是按工料使用量结算。按实际工程长度（面积、体积）发生的工程款在每项工程完工后经甲方验收合格，以甲方的对质量和面积的书面签字验收做为支付工程款的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40.如支付中期款时工程量发生变化，变更项目经验收合格的在中期款中结算，其余的在竣工验收时结算。如因施工工程质量或其他问题需与乙方共同进行检验或就双方争议的问题进行磋商，则可适当顺延结款日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41.甲方在签定合同时向乙方支付的订金人民币_________元计入装修总费用，相应款项在支付首期款时扣除。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六、保修及其他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42.乙方承诺对整个工程进行3年的保修和终身维护，时间从工程竣工验收日起计。乙方应在接到甲方报修电话的2小时内做出响应，在48小时内到达现场。如果由于乙方施工或提供的材料质量问题而导致报修，在甲方报修以后48小时内仍未能提出解决方案的，如甲方自行解决，则甲方支出的所有费用均由乙方支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43.工程完工后乙方必须交付甲方电气竣工简图和上下水管线简图，标明导线规格、暗管走向和上下水管线、阀门、接口走向和位置，甲方签收后方进行竣工结算。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44.未尽事宜，由双方友好协商解决，协商不成的，提请相关部门仲裁解决。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45.本补充协议由甲、乙双方与_________年_________月_________日在_________签署。正本三份，甲乙双方各执一份，_________一份，均具同等法律效应。双方共同签署起即日生效。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甲方（签字）：_________________________________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乙方（盖章）：_________________________________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乙方代表（签字）：_____________________________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_________年____月____日_________年____月____日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房屋装修合同 篇2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委托方(甲方)：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承接方(乙方)：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甲、乙双方经友好洽谈和协商，甲方决定委托乙方进行居室装修。为保证工程顺利进行，根据国家有关法律规定，特签订本合同，以便共同遵守。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第一条：工程概况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 工程地址：___。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 居室规格：房型，总计施工面积 平方米。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3. 施工内容：详见本合同附件(一)《家庭装潢施工内容单》和施工图。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4. 委托方式：包工包料大包干交钥匙工程。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5.开工日期：20xx年_4月15日，竣工日期20xx年 6月14日，工程总天数：60天。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第二条：工程价款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工程价款(金额大写) ，详见本合同附件(二)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《家庭装潢工程材料预算表》。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第三条：质量要求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 工程使用主要材料的品种、规格、名称，经双方认可。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 工程验收标准，双方同意参照国家的相关规定执行。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3. 施工中，甲方如有特殊施工项目或特殊质量要求，双方应确认，增加的费用，应另签订补充合同。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4. 凡由甲方自行采购的材料、设备，产品质量由甲方自负;施工质量由乙方负责。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5. 甲方如自聘工程监理，须在工程开工前通知乙方，以便于工作衔接。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第四条：材料供应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 乙方须严格按照国家有关价格条例规定，对本合同中所用材料一律实行明码标价。甲方所提供的材料均应用于本合同规定的装潢工程，非经甲方同意，不得挪作他用。乙方如挪作他用，应按挪用材料的双倍价款补偿给甲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 乙方提供的材料、设备如不符合质量要求，或规格有差异，应禁止使用。如已使用，对工程造成的损失均由乙方负责。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3. 甲方负责采购供应的材料、设备，应该是符合设计要求的合格产品，并应按时供应到现场。如延期到达，施工期顺延，并按延误工期处罚。按甲方提供的材料合计金额的 10 %作为管理费支付给乙方。材料经乙方验收后，由乙方负责保管，由于保管不当而造成损失，由乙方负责赔偿。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第五条：付款方式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 合同一经签订，甲方即应付 100 %工程材料款和施工工费的 50 %;当工期进度过半(20xx年5月25日)，甲方即第二次付施工工费的 40 %。剩余 10 %尾款待甲方对工程竣工验收后结算。(注：施工工费包括人工费)。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甲方在应付款日期不付款是违约行为，乙方有权停止施工。验收合格未结清工程价款时，不得交付使用。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第六条：工程工期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 如果因乙方原因而延迟完工，每日按工费的 1 %作为违约金罚款支付给甲方，直至工费扣完为止。如果因甲方原因而延迟完工，每延迟一日，以装潢工程价款中人工费的 1 %作为误工费支付给乙方。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 由甲方自行挑选的材料、设备，因质量不合格而影响工程质量和工期，其返工费由甲方承担，由于乙方施工原因造成质量事故，其返工费用由乙方承担，工期不变。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3. 在施工中，因工程质量问题、双方意见不一而造成停工，均不按误工或延迟工期论处，双方应主动要求有关部门调解或仲裁部门协调、处理，尽快解决纠纷，以继续施工。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第七条：其他事项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 甲方责任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1 )必须提供经物业管理部门认可的房屋平面图及水、电、气线路图，或由甲方提供房屋平面图及水、电、气线路图，并向乙方进行现场交底。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2 )二次装饰工程，应全部腾空或部分腾空房屋，清除影响施工的障碍物。对只能部分腾空的房屋中所滞留的家具、陈设物等，须采取必要的保护措施，均需与乙方办理手续和承担费用。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 乙方责任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1 )指派一名工作人员为乙方工地代表，负责合同履行，并按合同要求组织施工，保质保量地按期完成施工任务。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2 )负责施工现场的.安全，严防火灾、佩证上岗、文明施工，并防止因施工造成的管道堵塞、渗漏水、停电、物品损坏等事故发生而影响他人。万一发生，必需尽快负责修复或赔偿。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第八条：违约责任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合同生效后，在合同履行期间，擅自解除合同方，应按合同总金额的 5 %作为违约金付给对方。因擅自解除合同，使对方造成的实际损失超过违约金的，应进行补偿。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第九条：争议解决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本合同履行期间，双方如发生争议，在不影响工程进度的前提下，双方应协商解决。当事人不愿通过协商解决，或协商解决不成时，可以按照本合同约定向人民法院提起诉讼。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第十条：合同的变更和终止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 合同经双方签字生效后，双方必需严格遵守。任何一方需变更合同的内容，应经双方协商一致后重新签订补充协议。如需终止合同，提出终止合同的一方要以书面形式提出，应按合同总价款的 10 %交付违约金，并办理终止合同手续。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 施工过程中任何一方提出终止合同，须向另一方以书面形式提出，经双方同意办理清算手续，订立终止合同协议后，可视为本合同解除。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第十一条：合同生效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 本合同双方盖章，签字后生效。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 本合同一式贰份，甲乙双方各执壹份。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甲方(业主)： 乙方：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签字：委托代理人签字：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签约日期：签约日期：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房屋装修合同 篇3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委托方（甲方）：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承接方（乙方）：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甲、乙双方经友好洽谈和协商，甲方决定委托乙方房屋进行地砖、墙砖铺设，订立本协议，以共同恪守。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一、工程地点：____区____街____单元____室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二、形式结构：____层式 ____室____厅____厨____卫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三、工程项目：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四个房间（两卧室、两客厅）地面铺设80*80瓷砖，打地角线，要求平整；一个厨房，一个卫生间墙面25*40铺瓷到顶，留出吊顶空间，边角打磨，地面铺30*30瓷砖，要求平整；两个阳台地面铺设30*30瓷砖，要求平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2、未尽细节的之处，由甲方提出方案，商量确定。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四、承包方式：甲方按乙方要求必须保证装修期间的所需材料（乙方需提前通知甲方），和施工期间的午餐供应，乙方负责施工。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五、质量标准：施工质量要符合安全要求，装修质量不得低于同一施工类型的装修标准，双方认可。工程竣工验收合格后，3个月内因乙方施工出现质量问题，乙方负责无偿返工维修。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六、工程造价：材料由甲方提供，甲方支付乙方装修人工费_________元人民币。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七、付款方式：为确保工程质量，暂扣500元押金，20xx 年 4 月 日至 20xx 年 7 月 日内无任何问题，将全额返还乙方。工程完工后，经甲方验收，如符合以上施工项目和设计要求，三天内付清乙方人工费，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八、本协议一式两份，甲乙方各执一份，具有相同效应。本协议自双方签字之日起生效。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甲方： 乙方：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签字（盖章）： 签字（盖章）：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联系电话： 联系电话：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年 月 日 年 月 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房屋装修合同 篇4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发包方（简称甲方）：_________________________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承包方（简称乙方）：_________________________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甲乙双方经友好协商，甲方决定委托乙方进行住房装修，为保护双方的合法权益，结合本工程的具体情况，双方达成如下协议，共同遵守。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一、工程概况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1、装饰施工地点：_______________________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2、住房结构：_____房_____厅，施工面积_____平方米。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3、装饰施工内容：详见附件一《装饰施工内容表》。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4、承包方式：________（包工包料、清包工、部分承包）。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5、工期： 自________年________月________日开工，至________年________月________日竣工，________工期________天。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二、工程价款及结算的约定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1、工程总价款：￥_________元，大写（人民币）：________________。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2、工程款付款方式按下列方式支付：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（1）第一次，对预算设计认可签订合同之日。支付______元订金，第二次付款时扣除；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（2）第二次，合同签定后开工前支付工程总造价50%合计______元；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（3）第三次，施工过程中，工期进度过半，支付工程总造价40%合计______元；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（4）第四次，竣工验收当天，支付尾款合计______元，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三、关于材料供应的约定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1、甲方提供的材料：详见合同装修工程报价单。本工程甲方负责采购供应的材料、设备，应为符合设计要求的合格产品，并应按时供应到 现场，乙方应办理验收手续。如甲方供应的材料、设备发生质量问题或规格差异，乙方应及时向甲方书面提出，甲方仍表示使用的，由此造成工程损失的，责任由甲 方承担。甲方供应的材料抵现场后，经乙方验收，由乙方负责保管，乙方可收取甲方提供材料价款保管费，费率由双方约定，由于保管不当造成的损失，由乙方负责赔偿。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2、乙方对甲方采购的装饰材料、设备，均应用于本合同规定的住宅装饰，非经甲方同意，不得挪作他用。如乙方违反此规定，应按挪用材料、设备价款的双倍补偿给甲方。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3、乙方供应的材料、设备，如不符合质量要求或规格有差异，应禁止使用。如已使用，对工程造成的损失由乙方负责。如乙方提供的材料、设备系为伪劣商品，应按材料、设备价款的双倍补偿给甲方。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四、关于工程质量及验收的约定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1、本工程执行DBJ08 – 62 – 97《住宅建筑装饰工程技术规程》、DB31/T30 –1999《住宅装饰装修验收标准》和市建设行政主管部门制定的其它地方标准、质量评定验收标准。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2、本工程由________方设计施工方案。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3、甲方提供的材料、设备质量不合格而影响工程质量，其返工费由甲方承担，工期顺延。由于乙方原因造成质量事故，其返工费用由乙方承担，工期不变。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4、在施工过程中，甲方提出设计修改意见及增减工程项目时须提前与乙方联系，双方同意后，方能进行该项目的施工。由此影响竣工日期，甲、乙双方商定。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5、工程验收甲、乙双方应及时办理隐蔽工程和中间工程的检查与验收手续，甲方不能按预约规定日期参加验收，由乙方组织人员进行验收，甲方应予承认。事后，若甲方要求复验，乙方应按要求办理复验。若复验合格，其复验及返工费用由甲方承担，工期也予顺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6、工程竣工：乙方应提前三天通知甲方验收，甲方应自接到通知三日内组织验收。如甲方在规定时间内不能组织验收须及时通知乙方，另定验收日期。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五、有关安全生产和防火的约定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甲方提供的施工图纸或做法说明及施工场地应符合防火、防事故的要求，主要包括电气线路、煤气管道、自来水和其它管道畅通、合格。乙方在施工中应 采取必要的安全防护和消防措施，保障作业人员及相邻居民的安全，防止相邻居民住房的管道堵塞、渗漏水、停电、物品毁坏等事故发生。如遇上述情况发生，属甲方责任，甲方负责和赔偿；属于乙方责任的，乙方负责修复和赔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六、其它事项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甲方应在开工前，向乙方提供经物业管理部门认可的施工图纸，并向乙方进行现场交底。并向乙方提供施工需用的水、电等必备条件，并说明使用注意事项。做好施工中临时性使用公用部位操作以及产生邻里关系等的协调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乙方参加甲方组织的施工图纸或做法说明的现场交底。按要求组织施工，保质保量、按期完成施工任务，解决由乙方负责的各项事宜，对其行为乙方应予认可。未经甲方同意和所在地房管或物业管理部门批准，不得随意拆改原有建筑承重结构及各种共用设备管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七、违约责任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1.由于甲方原因导致延期开工或中途停工，甲方应补偿乙方因停工、窝工所造成的损失，每停工一天，甲方付乙方______元；甲方未按合同的约定付款的，每逾期一天，支付_____元违约金。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2、由于乙方原因逾期竣工的，每逾期一天，乙方按甲方已付款的________%向甲方支付违约金。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八、纠纷处理方式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双方如对合同执行发生争议，应通过友好协商解决，如协商无效的，可以提交人民法院诉讼。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九、合同的变更和解除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合同经双方签字生效后，双方必须严格遵守。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十、本合同一式两份，甲、乙双方各执一份，具有同等法律效力。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合同附件为本合同的组成部分。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甲方（签章）：_________________________________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乙方（签章）：_________________________________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______年_____月_____日 ______年_____月_____日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房屋装修合同 篇5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发包人：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承包人：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住所：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住所：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委托代理人：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营业执照号：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电话：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法定代表人：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电话：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BP机号：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委托代理人：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电话：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本工程设计人：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电话：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施工队负责人：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电话：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依照《中华人民共和国合同法》及有关法律、法规的规定，结合家庭居室装饰装修工程施工的特点，双方在平等、自愿、协商一致的基础上，就发包人的家庭居室装饰装修工程(以下简称工程)的有关事宜，达成如下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第一条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工程概况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1.1 工程地点：___________________。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1.2 工程内容及做法(详见附表1：家庭居室装饰装修工程施工项目确认表。附表2：家庭居室装饰装修工程内容和做法一览表)。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1.3 工程承包方式：双方商定采取下列第___种承包方式。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(1)承包人包工、包料(详见附表5：承包人提供装饰装修材料明细表);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(2)承包人包工、部分包料，发包人提供部分材料(详见附表4：发包人提供装饰装修材料明细表。附表5：承包人提供装饰装修材料明细表);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(3)承包人包工、发包人包料(详见附表4：发包人提供装饰装修材料明细表)。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1.4 工程期限____天，开工日期____年____月____日，竣工日期____年____月____日。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1.5 合同价款：本合同工程造价为(大写)：____________元(详见附表3：家庭居室装饰装修工程报价单)。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第二条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工程监理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若本工程实行工程监理，发包人与监理公司另行签订《工程监理合同》，并将监理工程师的姓名、单位、联系方式及监理工程师的职责等通知承包人。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第三条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施工图纸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双方商定施工图纸采取下列第___种方式提供：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(1)发包人自行设计并提供施工图纸，图纸一式二份，发包人、承包人各一份(详见附表6：家庭居室装饰装修工程设计图纸);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(2)发包人委托承包人设计施工图纸，图纸一式二份，发包人、承包人各一份(详见附表6：家庭居室装饰装修工程设计图纸)，设计费(大写)______元，由发包人支付(此费用不在工程价款内)。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第四条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发包人义务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4.1 开工前____天，为承包人入场施工创造条件。包括：搬清室内家具、陈设或将室内不易搬动的家具、陈设归堆、遮盖，以不影响施工为原则;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4.2 提供施工期间的水源、电源;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4.3 负责协调施工队与邻里之间的关系;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4.4 不拆动室内承重结构，如需拆改原建筑的非承重结构或设备管线，负责到有关部门办理相应的审批手续;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4.5 施工期间发包人仍需部分使用该居室的，负责做好施工现场的保卫及消防等项工作;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4.6 参与工程质量和施工进度的监督，负责材料进场、竣工验收。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第五条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承包人义务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5.1 施工中严格执行安全施工操作规范、防火规定、施工规范及质量标准，按期保质完成工程;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5.2 严格执行有关施工现场管理的规定，不得扰民及污染环境;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5.3 保护好原居室室内的家具和陈设，保证居室内上、下水管道的畅通;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5.4 保证施工现场的整洁，工程完工后负责清扫施工现场。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第六条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工程变更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工程项目及施工方式如需变更，双方应协商一致，签定书面变更协议，同时调整相关工程费用及工期(见附表7：家庭居室装饰装修工程变更单)。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第七条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材料的提供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7.1 由发包人提供的材料、设备(详见附表4：发包人提供装饰装修材料明细表)，发包人应在材料运到施工现场前通知承包人，双方共同验收并办理交接手续;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7.2 由承包人提供的材料、设备(详见附表5：承包人提供装饰装修材料明细表)，承包人应在材料运到施工现场前通知发包人，并接受发包人检验。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第八条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工期延误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8.1 对以下原因造成竣工日期延误，经发包人确认，工期相应顺延：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(1)工程量变化和设计变更;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(2)不可抗力;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(3)发包人同意工期顺延的其他情况。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8.2 因发包人未按约定完成其应负责的工作而影响工期的，工期顺延;因发包人提供的材料、设备质量不合格而影响工程质量的，返工费用由发包人承担，工期顺延。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8.3 发包人未按期支付工程款，合同工期相应顺延。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8.4 因承包人责任不能按期开工或无故中途停工而影响工期的，工期不顺延;因承包人原因造成工程质量存在问题的，返工费用由承包人承担，工期不顺延。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第九条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质量标准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双方约定本工程施工质量标准：____________________________。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施工过程中双方对工程质量发生争议，由_________部门对工程质量予以认证，经认证工程质量不符合合同约定的标准，认证过程支出的相关费用由承包人承担;经认证工程质量符合合同约定的标准，认证过程支出的相关费用由发包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第十条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工程验收和保修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10.1 双方约定在施工过程中分下列几个阶段对工程质量进行验收：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(3)_________________________。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承包人应提前两天通知发包人进行验收，阶段验收合格后应填写工程验收单(见附表8：家庭居室装饰装修工程验收单)。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10.2 工程竣工后，承包人应通知发包人验收，发包人应自接到验收通知后两天内组织验收，填写工程验收单(见附表8：家庭居室装饰装修工程验收单)。在工程款结清后，办理移交手续(详见附表9：家庭居室装饰装修工程结算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10.3 本工程自验收合格双方签字之日起保修期为____月。验收合格签字后，填写工程保修单(见附表10：家庭居室装饰装修工程保修单)。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第十一条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款项支付方式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11.1 双方约定按以下第____种方式支付工程款：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(1)合同生效后，发包人按下表中的约定直接向承包人支付工程款：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 支付次数 | 支付时间 | 支付金额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 第一次 | 开工前三日 | 支付 元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 第二次 | 工程进度过半 | 支付 元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 第三次 | 双方验收合格 | 支付 元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工程进度过半指：____________________________________。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(2)其他支付方式：__________________________________。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11.2 工程验收合格后，承包人应向发包人提出工程结算，并将有关资料送交发包人。发包人接到资料后____日内如未有异议，即视为同意，双方应填写工程结算单(见附表9：家庭居室装饰装修工程结算单)并签字，发包人应在签字时向承包人结清工程尾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11.3工程款全部结清后，承包人应向发包人开具正式统一发票。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第十二条 违约责任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12.1 合同双方当事人中的任何一方因未履行合同约定或违反国家法律、法规及有关政策规定，受到罚款或给对方造成损失的均由责任方承担责任，并赔偿给对方造成的经济损失。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12.2 未办理验收手续，发包人提前使用或擅自动用工程成品而造成损失的，由发包人负责。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12.3 因一方原因，造成合同无法继续履行时，该方应及时通知另一方，办理合同终止手续，并由责任方赔偿对方相应的经济损失。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12.4 发包人未按期支付第二(三)次工程款的，每延误一天向对方支付违约金____元。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12.5 由于承包人原因，工程质量达不到双方约定的质量标准，承包人负责修理，工期不予顺延。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12.6 由于承包人原因致使工期延误，每延误一天向对方支付违约金____元。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第十三条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合同争议解决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本合同在履行过程中发生的争议，由当事人双方协商解决;也可由有关部门调解;协商或调解不成的，按下列第____种方式解决：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(一)提交________仲裁委员会仲裁;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(二)依法向人民法院提起诉讼。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第十四条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几项具体规定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14.1 因工程施工而产生的垃圾，由承包人负责运出施工现场，并负责将垃圾运到指定的地点，发包人负责支付垃圾清运费用(大写)________元(此费用不在工程价款内)。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14.2 施工期间，发包人将外屋钥匙____把，交给承包人保管。工程竣工验收后，发包人负责提供新锁____把，由承包人当场负责安装交付使用。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14.3 施工期间，承包人每天的工作时间为：上午____点___分至___点___分;下午___点___分至___点___分。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第十五条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其他约定事项_______________________________________________________________。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第十六条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16.1 本合同经双方签字(盖章)后生效，合同履行完毕后终止。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16.2 本合同签订后工程不得转包。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16.3 本合同一式____份，双方各执____份，____________部门____份。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16.4 合同附件为本合同的组成部分，与本合同具有同等法律效力。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发包人(签字)： 承包人(盖章)：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法定代表人：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委托代理人：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年 月 日 年 月 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房屋装修合同 篇6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发包人(甲方)：XXXXXX</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承包人(乙方)：XXXXXX</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依照《中华人民共和国合同法》及有关法律、法规的规定，甲乙双方在平等、自愿、协商一致的基础上，就发包人的家庭居室内装饰装修有关事宜，达成如下协议：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第一条 装修内容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1、地 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2、承包范围：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3、承包方式：双方商定采取下列第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第二条：双方责任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1、从合同签定后 天开始施工。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2、严格按照发包人的要求进行施工。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3、承包人必须保护好原居室室内的家具、水、暖、电、管线等。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第三条 关于工期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1、期限 天，开工日期 年X月X日，竣工日期 年 月 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2、如相互造成施工延续，赔偿对方 %违约金。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第四条 关于材料要求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双方商定后施工。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本合同一式两份，双方各执一份。自合同签订后生效。施工完毕后自动失效。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甲方(公章)：XXX 乙方(公章)：XXX</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法定代表人(签字)：XXX 法定代表人(签字)：XXX</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XXX年X月X日 XXX年X月X日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房屋装修合同 篇7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甲方(全称)：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乙方(全称)：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依照《中华人民共和国合同法》、《中华人民共和国建筑装饰法》及其他有关法律、行政法规，自愿、公平和诚实的原则，双方就本建设施工事项协商一致，订立本合同。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一、 工程概况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工程名称：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工程地点：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工程内容：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二、 合同工期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开工日期：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竣工日期：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合同工期总数日历天数： 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三、工程质量标准：合格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四、合同价款：金额(大)： _____________元整(小写：___________)。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五、付款方式：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合同签订后，甲方预先支付给乙方总工款的10%;主体工程完工50%后由甲方支付给乙方总工款的40%;工程完工验收合格半月内付清50%工程尾款。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六、组成合同的文件：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下列文件应视为构成并作为阅读和理解本协议书的组成部分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1、合同通用条款及甲方的招标文件和乙方的投标文件;(图纸及预算说明)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2、主要材料确定说明;(不定品牌)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甲方负责义务：甲方负责为乙方的施工带来配合：乙方施工所需的水电及水电的源头地址，涉及到的消防及配电设备由甲方根据国家有关规定和政府相关部门协商。由此产生的费用由甲方负责。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乙方义务：积极配合甲方，根据前期既定方案组织施工，应严格按照国家有关安全规定进行组织生产，并采取严格的安全防护措施，乙方应承担由于自身安全措施不力而造成的安全事故的责任和因此发生的相关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十四、合同生效：本合同双方约定签订之日起生效。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十五、全部工程竣工后，经交工验收合格以及缺陷责任期满由发包人发给缺陷责任种植证后失效。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十六、本协议书正本四份，双方各执两份准。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本合同订立时间：_________年______月______日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甲方(公章)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电话：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开户银行：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账号：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乙方(公章)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电话：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开户银行：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账号：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合同订立地点：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房屋装修合同 篇8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甲方：_________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乙方：_________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甲乙双方经过友好协商，就乙方承包甲方所有的装修施工事宜达成一致，签订本合同。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一、乙方包干承包该房屋装修的全部施工工作，即实行包工不包料，甲方自备装修材料，乙方只负责施工，具体施工内容详见附件。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二、包干承包费用：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人民币 整（小写 13800 元） 除此之外，甲方不再向乙方支付任何费用。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三、支付方式：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1、乙方进场施工之日，甲方向乙方预付人民币 仟圆整（小写 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2、乙方完成全部装修施工后，支付进度款人民币 仟圆整（小写 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3、全部装修施工完成后 天内，甲方支付余款人民币 整（小写 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四、工期：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双方确定该房屋装修施工工期为 天，乙方应在约定的工期内完成全部施工任务。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五、其他约定：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1、甲方按照乙方提供的清单及时自行负责采购装修材料；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2、甲方应按合同约定及时付款，否则按200元天支付违约金；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3、乙方自行准备工具、聘请人员，自行负责施工安全，严格按照甲方提供的图纸和甲方要求施工，确保工程质量，如在施工过程中发现质量不合格行为，造成返工，因此造成的装修材料损失、人工损失概由乙方自行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4、乙方不得浪费、挪用甲方的装修材料，否则按500元次予以处罚，并需赔偿甲方损失；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5、乙方应在合同约定的工期内完成全部施工任务，每延期一天按照200元天予以处罚。如因甲方不及时付款、装修材料延误或新增施工内容等甲方原因而延误工期，乙方不承担违约责任；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6、该房屋装修保修期为________年，保修期内乙方应该及时负责为甲方维修。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六、本合同一式两份，双方各持一份，双方签字后生效。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甲方（签字）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乙方（签字）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i w:val="0"/>
          <w:iCs w:val="0"/>
          <w:caps w:val="0"/>
          <w:color w:val="000000"/>
          <w:spacing w:val="0"/>
          <w:sz w:val="32"/>
          <w:szCs w:val="32"/>
        </w:rPr>
      </w:pPr>
      <w:r>
        <w:rPr>
          <w:rFonts w:hint="default" w:ascii="sans-serif" w:hAnsi="sans-serif" w:eastAsia="sans-serif" w:cs="sans-serif"/>
          <w:i w:val="0"/>
          <w:iCs w:val="0"/>
          <w:caps w:val="0"/>
          <w:color w:val="000000"/>
          <w:spacing w:val="0"/>
          <w:sz w:val="32"/>
          <w:szCs w:val="32"/>
          <w:bdr w:val="none" w:color="auto" w:sz="0" w:space="0"/>
        </w:rPr>
        <w:t>时间：</w:t>
      </w:r>
    </w:p>
    <w:p>
      <w:pPr>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Angelic War"/>
    <w:panose1 w:val="00000000000000000000"/>
    <w:charset w:val="00"/>
    <w:family w:val="auto"/>
    <w:pitch w:val="default"/>
    <w:sig w:usb0="00000000" w:usb1="00000000" w:usb2="00000000" w:usb3="00000000" w:csb0="00000000" w:csb1="00000000"/>
  </w:font>
  <w:font w:name="Angelic War">
    <w:panose1 w:val="02000500000000000000"/>
    <w:charset w:val="00"/>
    <w:family w:val="auto"/>
    <w:pitch w:val="default"/>
    <w:sig w:usb0="800000A7" w:usb1="5000004A" w:usb2="00000000" w:usb3="00000000" w:csb0="20000111" w:csb1="41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41133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2021-07-19T09:12:43Z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917181FFC48B44DE8AAD0E3030BF036E</vt:lpwstr>
  </property>
</Properties>
</file>